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486C3" w14:textId="77777777" w:rsidR="007773B2" w:rsidRPr="007773B2" w:rsidRDefault="007773B2" w:rsidP="007773B2">
      <w:pPr>
        <w:jc w:val="center"/>
        <w:rPr>
          <w:rFonts w:eastAsia="Times New Roman" w:cs="Arial"/>
          <w:color w:val="000000"/>
          <w:sz w:val="28"/>
          <w:szCs w:val="28"/>
          <w:u w:val="single"/>
          <w:lang w:eastAsia="en-GB"/>
        </w:rPr>
      </w:pPr>
      <w:r w:rsidRPr="007773B2">
        <w:rPr>
          <w:rFonts w:eastAsia="Times New Roman" w:cs="Arial"/>
          <w:b/>
          <w:bCs/>
          <w:color w:val="000000"/>
          <w:sz w:val="28"/>
          <w:szCs w:val="28"/>
          <w:u w:val="single"/>
          <w:lang w:eastAsia="en-GB"/>
        </w:rPr>
        <w:t>Practice Privacy Notice</w:t>
      </w:r>
    </w:p>
    <w:p w14:paraId="5412B8F6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b/>
          <w:bCs/>
          <w:color w:val="000000"/>
          <w:szCs w:val="24"/>
          <w:lang w:eastAsia="en-GB"/>
        </w:rPr>
        <w:t>Version: 2.4</w:t>
      </w:r>
    </w:p>
    <w:p w14:paraId="6D4E9233" w14:textId="3A66B3DE" w:rsidR="007773B2" w:rsidRPr="007773B2" w:rsidRDefault="007773B2" w:rsidP="007773B2">
      <w:pPr>
        <w:rPr>
          <w:rFonts w:asciiTheme="minorBidi" w:eastAsia="Times New Roman" w:hAnsiTheme="minorBidi" w:cstheme="minorBidi"/>
          <w:b/>
          <w:bCs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b/>
          <w:bCs/>
          <w:color w:val="000000"/>
          <w:szCs w:val="24"/>
          <w:lang w:eastAsia="en-GB"/>
        </w:rPr>
        <w:t>Date: 08/</w:t>
      </w:r>
      <w:r w:rsidRPr="007773B2">
        <w:rPr>
          <w:rFonts w:asciiTheme="minorBidi" w:eastAsia="Times New Roman" w:hAnsiTheme="minorBidi" w:cstheme="minorBidi"/>
          <w:b/>
          <w:bCs/>
          <w:color w:val="000000"/>
          <w:szCs w:val="24"/>
          <w:lang w:eastAsia="en-GB"/>
        </w:rPr>
        <w:t>0</w:t>
      </w:r>
      <w:r w:rsidRPr="007773B2">
        <w:rPr>
          <w:rFonts w:asciiTheme="minorBidi" w:eastAsia="Times New Roman" w:hAnsiTheme="minorBidi" w:cstheme="minorBidi"/>
          <w:b/>
          <w:bCs/>
          <w:color w:val="000000"/>
          <w:szCs w:val="24"/>
          <w:lang w:eastAsia="en-GB"/>
        </w:rPr>
        <w:t>1/202</w:t>
      </w:r>
      <w:r w:rsidRPr="007773B2">
        <w:rPr>
          <w:rFonts w:asciiTheme="minorBidi" w:eastAsia="Times New Roman" w:hAnsiTheme="minorBidi" w:cstheme="minorBidi"/>
          <w:b/>
          <w:bCs/>
          <w:color w:val="000000"/>
          <w:szCs w:val="24"/>
          <w:lang w:eastAsia="en-GB"/>
        </w:rPr>
        <w:t>4</w:t>
      </w:r>
    </w:p>
    <w:p w14:paraId="2B1B6A51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7A4BB0C0" w14:textId="22E3E5D4" w:rsidR="007773B2" w:rsidRDefault="007773B2" w:rsidP="007773B2">
      <w:pPr>
        <w:rPr>
          <w:rFonts w:asciiTheme="minorBidi" w:eastAsia="Times New Roman" w:hAnsiTheme="minorBidi" w:cstheme="minorBidi"/>
          <w:b/>
          <w:bCs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b/>
          <w:bCs/>
          <w:color w:val="000000"/>
          <w:szCs w:val="24"/>
          <w:lang w:eastAsia="en-GB"/>
        </w:rPr>
        <w:t>Central Medical Centre</w:t>
      </w:r>
      <w:r w:rsidRPr="007773B2">
        <w:rPr>
          <w:rFonts w:asciiTheme="minorBidi" w:eastAsia="Times New Roman" w:hAnsiTheme="minorBidi" w:cstheme="minorBidi"/>
          <w:b/>
          <w:bCs/>
          <w:color w:val="000000"/>
          <w:szCs w:val="24"/>
          <w:lang w:eastAsia="en-GB"/>
        </w:rPr>
        <w:t xml:space="preserve"> (the Practice)</w:t>
      </w:r>
    </w:p>
    <w:p w14:paraId="3BB558BF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44C8AA1D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b/>
          <w:bCs/>
          <w:color w:val="000000"/>
          <w:szCs w:val="24"/>
          <w:lang w:eastAsia="en-GB"/>
        </w:rPr>
        <w:t>Data Protection Privacy Notice for Patients</w:t>
      </w:r>
    </w:p>
    <w:p w14:paraId="11F365BE" w14:textId="77777777" w:rsidR="007773B2" w:rsidRDefault="007773B2" w:rsidP="007773B2">
      <w:pPr>
        <w:rPr>
          <w:rFonts w:asciiTheme="minorBidi" w:eastAsia="Times New Roman" w:hAnsiTheme="minorBidi" w:cstheme="minorBidi"/>
          <w:b/>
          <w:bCs/>
          <w:color w:val="000000"/>
          <w:szCs w:val="24"/>
          <w:lang w:eastAsia="en-GB"/>
        </w:rPr>
      </w:pPr>
    </w:p>
    <w:p w14:paraId="6132F7D2" w14:textId="5C4C84B2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u w:val="single"/>
          <w:lang w:eastAsia="en-GB"/>
        </w:rPr>
      </w:pPr>
      <w:r w:rsidRPr="007773B2">
        <w:rPr>
          <w:rFonts w:asciiTheme="minorBidi" w:eastAsia="Times New Roman" w:hAnsiTheme="minorBidi" w:cstheme="minorBidi"/>
          <w:b/>
          <w:bCs/>
          <w:color w:val="000000"/>
          <w:szCs w:val="24"/>
          <w:u w:val="single"/>
          <w:lang w:eastAsia="en-GB"/>
        </w:rPr>
        <w:t>Introduction</w:t>
      </w:r>
    </w:p>
    <w:p w14:paraId="49885338" w14:textId="0E7358DB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This privacy notice lets you know what happens to any personal data that you give to us, or any</w:t>
      </w:r>
      <w:r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information that we may collect from you or about you from other organisations.</w:t>
      </w:r>
    </w:p>
    <w:p w14:paraId="64B8359F" w14:textId="77777777" w:rsid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0DED6AE1" w14:textId="7A247C0F" w:rsid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This privacy notice applies to personal information processed by or on behalf of the practice.</w:t>
      </w:r>
    </w:p>
    <w:p w14:paraId="0457359B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682A03EA" w14:textId="23A9138E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This Notice explains</w:t>
      </w:r>
      <w:r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: </w:t>
      </w:r>
    </w:p>
    <w:p w14:paraId="2EE52178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sym w:font="Symbol" w:char="F0B7"/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Who we are and how we use your information</w:t>
      </w:r>
    </w:p>
    <w:p w14:paraId="2741BCEE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sym w:font="Symbol" w:char="F0B7"/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Information about our Data Protection Officer</w:t>
      </w:r>
    </w:p>
    <w:p w14:paraId="1FF9C31D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sym w:font="Symbol" w:char="F0B7"/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What kinds of personal information about you we hold and use (process)</w:t>
      </w:r>
    </w:p>
    <w:p w14:paraId="4BBF0268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sym w:font="Symbol" w:char="F0B7"/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The legal grounds for our processing of your personal information (including when we share it</w:t>
      </w:r>
    </w:p>
    <w:p w14:paraId="79CC2592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with others)</w:t>
      </w:r>
    </w:p>
    <w:p w14:paraId="27CA516B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sym w:font="Symbol" w:char="F0B7"/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What should you do if your personal information changes?</w:t>
      </w:r>
    </w:p>
    <w:p w14:paraId="17A2479F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sym w:font="Symbol" w:char="F0B7"/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For how long your personal information is retained / stored by us?</w:t>
      </w:r>
    </w:p>
    <w:p w14:paraId="47A258C2" w14:textId="285FE583" w:rsid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sym w:font="Symbol" w:char="F0B7"/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What are your rights under Data Protection laws</w:t>
      </w:r>
      <w:r>
        <w:rPr>
          <w:rFonts w:asciiTheme="minorBidi" w:eastAsia="Times New Roman" w:hAnsiTheme="minorBidi" w:cstheme="minorBidi"/>
          <w:color w:val="000000"/>
          <w:szCs w:val="24"/>
          <w:lang w:eastAsia="en-GB"/>
        </w:rPr>
        <w:t>?</w:t>
      </w:r>
    </w:p>
    <w:p w14:paraId="1D99E269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3A33D495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The UK General Data Protection Regulation (UKGDPR) and the Data Protection Act 2018 (DPA</w:t>
      </w:r>
    </w:p>
    <w:p w14:paraId="716F2441" w14:textId="77777777" w:rsid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2018) became law on 25th May 2018, and 1st January 2021 when the UK exited the EU.</w:t>
      </w:r>
    </w:p>
    <w:p w14:paraId="257717BD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4FCEC06E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proofErr w:type="gramStart"/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For the purpose of</w:t>
      </w:r>
      <w:proofErr w:type="gramEnd"/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applicable data protection legislation (including but not limited to the General Data</w:t>
      </w:r>
    </w:p>
    <w:p w14:paraId="60408035" w14:textId="269EDC60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Protection Regulation (Regulation (UK) 2016/679) (the "UKGDPR"), and the Data Protection Act 2018</w:t>
      </w:r>
      <w:r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the practice responsible for your personal data is </w:t>
      </w:r>
      <w:r>
        <w:rPr>
          <w:rFonts w:asciiTheme="minorBidi" w:eastAsia="Times New Roman" w:hAnsiTheme="minorBidi" w:cstheme="minorBidi"/>
          <w:color w:val="000000"/>
          <w:szCs w:val="24"/>
          <w:lang w:eastAsia="en-GB"/>
        </w:rPr>
        <w:t>Central Medical Centre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.</w:t>
      </w:r>
    </w:p>
    <w:p w14:paraId="39EBA1E5" w14:textId="77777777" w:rsid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38EBE492" w14:textId="13E6D991" w:rsid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This Notice describes how we collect, use and process your personal data, and how in doing so, we</w:t>
      </w:r>
      <w:r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comply with our legal obligations to you. Your privacy is important to us, and we are committed to</w:t>
      </w:r>
      <w:r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protecting and safeguarding your data privacy rights.</w:t>
      </w:r>
    </w:p>
    <w:p w14:paraId="083E6244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4CAC74BA" w14:textId="5F74DB66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u w:val="single"/>
          <w:lang w:eastAsia="en-GB"/>
        </w:rPr>
      </w:pPr>
      <w:r w:rsidRPr="007773B2">
        <w:rPr>
          <w:rFonts w:asciiTheme="minorBidi" w:eastAsia="Times New Roman" w:hAnsiTheme="minorBidi" w:cstheme="minorBidi"/>
          <w:b/>
          <w:bCs/>
          <w:color w:val="000000"/>
          <w:szCs w:val="24"/>
          <w:u w:val="single"/>
          <w:lang w:eastAsia="en-GB"/>
        </w:rPr>
        <w:t>How we use your information and the law</w:t>
      </w:r>
    </w:p>
    <w:p w14:paraId="0F06EC8C" w14:textId="096C9DF3" w:rsid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>
        <w:rPr>
          <w:rFonts w:asciiTheme="minorBidi" w:eastAsia="Times New Roman" w:hAnsiTheme="minorBidi" w:cstheme="minorBidi"/>
          <w:color w:val="000000"/>
          <w:szCs w:val="24"/>
          <w:lang w:eastAsia="en-GB"/>
        </w:rPr>
        <w:t>Central Medical Centre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will be what’s known as the ‘Controller’ of your personal data.</w:t>
      </w:r>
    </w:p>
    <w:p w14:paraId="7F266FCA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17AD7CB2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We collect basic personal data about you and location-based information. This does include name,</w:t>
      </w:r>
    </w:p>
    <w:p w14:paraId="7595773A" w14:textId="77777777" w:rsid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address and contact details such as email and mobile number etc.</w:t>
      </w:r>
    </w:p>
    <w:p w14:paraId="6E0E0F15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1C8E40F6" w14:textId="4DA5831F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We will also collect sensitive confidential data known as “special category personal data”, in the form</w:t>
      </w:r>
      <w:r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of health information, religious belief (if required in a healthcare setting) ethnicity and sex life</w:t>
      </w:r>
    </w:p>
    <w:p w14:paraId="185ED651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information that are linked to your healthcare, we may also receive this information about you from</w:t>
      </w:r>
    </w:p>
    <w:p w14:paraId="6CE2ACC8" w14:textId="77777777" w:rsid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other health providers or third parties.</w:t>
      </w:r>
    </w:p>
    <w:p w14:paraId="0386A501" w14:textId="77777777" w:rsid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0950ADB5" w14:textId="4F0B674C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u w:val="single"/>
          <w:lang w:eastAsia="en-GB"/>
        </w:rPr>
      </w:pPr>
      <w:r w:rsidRPr="007773B2">
        <w:rPr>
          <w:rFonts w:asciiTheme="minorBidi" w:eastAsia="Times New Roman" w:hAnsiTheme="minorBidi" w:cstheme="minorBidi"/>
          <w:b/>
          <w:bCs/>
          <w:color w:val="000000"/>
          <w:szCs w:val="24"/>
          <w:u w:val="single"/>
          <w:lang w:eastAsia="en-GB"/>
        </w:rPr>
        <w:t>Why do we need your information?</w:t>
      </w:r>
    </w:p>
    <w:p w14:paraId="4B254F3A" w14:textId="338455C6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The health care professionals who provide you with care maintain records about your health and any</w:t>
      </w:r>
      <w:r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treatment or care you have received previously. These records help to provide you with the best</w:t>
      </w:r>
      <w:r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possible healthcare and treatment.</w:t>
      </w:r>
    </w:p>
    <w:p w14:paraId="59A66960" w14:textId="77777777" w:rsid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715D476C" w14:textId="332D973A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lastRenderedPageBreak/>
        <w:t>NHS health records may be electronic, paper-based or a mixture of both. We use a combination of</w:t>
      </w:r>
    </w:p>
    <w:p w14:paraId="2289F4E5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working practices and technology to ensure that your information is kept confidential and secure.</w:t>
      </w:r>
    </w:p>
    <w:p w14:paraId="49A729C4" w14:textId="77777777" w:rsid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2184B602" w14:textId="132B747D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Records about you may include the following information</w:t>
      </w:r>
      <w:r>
        <w:rPr>
          <w:rFonts w:asciiTheme="minorBidi" w:eastAsia="Times New Roman" w:hAnsiTheme="minorBidi" w:cstheme="minorBidi"/>
          <w:color w:val="000000"/>
          <w:szCs w:val="24"/>
          <w:lang w:eastAsia="en-GB"/>
        </w:rPr>
        <w:t>:</w:t>
      </w:r>
    </w:p>
    <w:p w14:paraId="7B4722C5" w14:textId="3E9687DA" w:rsidR="007773B2" w:rsidRPr="007773B2" w:rsidRDefault="007773B2" w:rsidP="007773B2">
      <w:pPr>
        <w:pStyle w:val="ListParagraph"/>
        <w:numPr>
          <w:ilvl w:val="0"/>
          <w:numId w:val="2"/>
        </w:numPr>
        <w:ind w:left="360"/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Details about you, such as your address, your carer or legal representative and</w:t>
      </w:r>
    </w:p>
    <w:p w14:paraId="730DDAAC" w14:textId="77777777" w:rsidR="007773B2" w:rsidRPr="007773B2" w:rsidRDefault="007773B2" w:rsidP="007773B2">
      <w:pPr>
        <w:pStyle w:val="ListParagraph"/>
        <w:numPr>
          <w:ilvl w:val="0"/>
          <w:numId w:val="1"/>
        </w:numPr>
        <w:ind w:left="360"/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emergency contact details.</w:t>
      </w:r>
    </w:p>
    <w:p w14:paraId="758AE31B" w14:textId="40C34D92" w:rsidR="007773B2" w:rsidRPr="007773B2" w:rsidRDefault="007773B2" w:rsidP="007773B2">
      <w:pPr>
        <w:pStyle w:val="ListParagraph"/>
        <w:numPr>
          <w:ilvl w:val="0"/>
          <w:numId w:val="1"/>
        </w:numPr>
        <w:ind w:left="360"/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Any contact the surgery has had with you, such as appointments, clinic visits, emergency</w:t>
      </w:r>
    </w:p>
    <w:p w14:paraId="6C376EEE" w14:textId="77777777" w:rsidR="007773B2" w:rsidRPr="007773B2" w:rsidRDefault="007773B2" w:rsidP="007773B2">
      <w:pPr>
        <w:pStyle w:val="ListParagraph"/>
        <w:numPr>
          <w:ilvl w:val="0"/>
          <w:numId w:val="1"/>
        </w:numPr>
        <w:ind w:left="360"/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appointments.</w:t>
      </w:r>
    </w:p>
    <w:p w14:paraId="25A77E7F" w14:textId="73C0BF12" w:rsidR="007773B2" w:rsidRPr="007773B2" w:rsidRDefault="007773B2" w:rsidP="007773B2">
      <w:pPr>
        <w:pStyle w:val="ListParagraph"/>
        <w:numPr>
          <w:ilvl w:val="0"/>
          <w:numId w:val="1"/>
        </w:numPr>
        <w:ind w:left="360"/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Notes and reports about your health.</w:t>
      </w:r>
    </w:p>
    <w:p w14:paraId="25ACA67B" w14:textId="6F5F4F99" w:rsidR="007773B2" w:rsidRPr="007773B2" w:rsidRDefault="007773B2" w:rsidP="007773B2">
      <w:pPr>
        <w:pStyle w:val="ListParagraph"/>
        <w:numPr>
          <w:ilvl w:val="0"/>
          <w:numId w:val="1"/>
        </w:numPr>
        <w:ind w:left="360"/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Details about your treatment and care.</w:t>
      </w:r>
    </w:p>
    <w:p w14:paraId="6B7B7614" w14:textId="2A3DE2B8" w:rsidR="007773B2" w:rsidRPr="007773B2" w:rsidRDefault="007773B2" w:rsidP="007773B2">
      <w:pPr>
        <w:pStyle w:val="ListParagraph"/>
        <w:numPr>
          <w:ilvl w:val="0"/>
          <w:numId w:val="1"/>
        </w:numPr>
        <w:ind w:left="360"/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Results of investigations such as laboratory tests, x-rays etc.</w:t>
      </w:r>
    </w:p>
    <w:p w14:paraId="7A6DBC59" w14:textId="3F11B2EC" w:rsidR="007773B2" w:rsidRPr="007773B2" w:rsidRDefault="007773B2" w:rsidP="007773B2">
      <w:pPr>
        <w:pStyle w:val="ListParagraph"/>
        <w:numPr>
          <w:ilvl w:val="0"/>
          <w:numId w:val="1"/>
        </w:numPr>
        <w:ind w:left="360"/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Relevant information from other health professionals, relatives or those who care for you.</w:t>
      </w:r>
    </w:p>
    <w:p w14:paraId="5EDF8F80" w14:textId="304356C0" w:rsidR="007773B2" w:rsidRPr="007773B2" w:rsidRDefault="007773B2" w:rsidP="007773B2">
      <w:pPr>
        <w:pStyle w:val="ListParagraph"/>
        <w:numPr>
          <w:ilvl w:val="0"/>
          <w:numId w:val="1"/>
        </w:numPr>
        <w:ind w:left="360"/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Contact details (including email address, mobile telephone number and home telephone</w:t>
      </w:r>
    </w:p>
    <w:p w14:paraId="4191145E" w14:textId="77777777" w:rsidR="007773B2" w:rsidRPr="007773B2" w:rsidRDefault="007773B2" w:rsidP="007773B2">
      <w:pPr>
        <w:pStyle w:val="ListParagraph"/>
        <w:numPr>
          <w:ilvl w:val="0"/>
          <w:numId w:val="1"/>
        </w:numPr>
        <w:ind w:left="360"/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number)</w:t>
      </w:r>
    </w:p>
    <w:p w14:paraId="4FC3A836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610D5EEA" w14:textId="5DC43DCD" w:rsid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To ensure you receive the best possible care, your records are used to facilitate the care you receive,</w:t>
      </w:r>
      <w:r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including contacting you. Information held about you may be used to help protect the health of the</w:t>
      </w:r>
      <w:r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public and to help us manage the NHS and the services we provide. Limited information may be used</w:t>
      </w:r>
      <w:r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within the GP practice for clinical audit to monitor the quality of the service we provided.</w:t>
      </w:r>
    </w:p>
    <w:p w14:paraId="75149977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58FF1D22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u w:val="single"/>
          <w:lang w:eastAsia="en-GB"/>
        </w:rPr>
      </w:pPr>
      <w:r w:rsidRPr="007773B2">
        <w:rPr>
          <w:rFonts w:asciiTheme="minorBidi" w:eastAsia="Times New Roman" w:hAnsiTheme="minorBidi" w:cstheme="minorBidi"/>
          <w:b/>
          <w:bCs/>
          <w:color w:val="000000"/>
          <w:szCs w:val="24"/>
          <w:u w:val="single"/>
          <w:lang w:eastAsia="en-GB"/>
        </w:rPr>
        <w:t>How do we lawfully use your data?</w:t>
      </w:r>
    </w:p>
    <w:p w14:paraId="4E0D914B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We need your personal, sensitive and confidential data </w:t>
      </w:r>
      <w:proofErr w:type="gramStart"/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in order to</w:t>
      </w:r>
      <w:proofErr w:type="gramEnd"/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provide you with healthcare</w:t>
      </w:r>
    </w:p>
    <w:p w14:paraId="798BD251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services as a General Practice, under the General Data Protection Regulation we will be lawfully</w:t>
      </w:r>
    </w:p>
    <w:p w14:paraId="04107919" w14:textId="77777777" w:rsid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using your information in accordance with: -</w:t>
      </w:r>
    </w:p>
    <w:p w14:paraId="79F67423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07025761" w14:textId="77777777" w:rsidR="007773B2" w:rsidRPr="007773B2" w:rsidRDefault="007773B2" w:rsidP="007773B2">
      <w:pPr>
        <w:ind w:left="720"/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i/>
          <w:iCs/>
          <w:color w:val="000000"/>
          <w:szCs w:val="24"/>
          <w:lang w:eastAsia="en-GB"/>
        </w:rPr>
        <w:t>Article 6, e) processing is necessary for the performance of a task carried out in the public</w:t>
      </w:r>
    </w:p>
    <w:p w14:paraId="7FDEC68D" w14:textId="77777777" w:rsidR="007773B2" w:rsidRDefault="007773B2" w:rsidP="007773B2">
      <w:pPr>
        <w:ind w:left="720"/>
        <w:rPr>
          <w:rFonts w:asciiTheme="minorBidi" w:eastAsia="Times New Roman" w:hAnsiTheme="minorBidi" w:cstheme="minorBidi"/>
          <w:i/>
          <w:iCs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i/>
          <w:iCs/>
          <w:color w:val="000000"/>
          <w:szCs w:val="24"/>
          <w:lang w:eastAsia="en-GB"/>
        </w:rPr>
        <w:t>interest or in the exercise of official authority vested in the controller;”</w:t>
      </w:r>
    </w:p>
    <w:p w14:paraId="39FBC937" w14:textId="77777777" w:rsidR="007773B2" w:rsidRPr="007773B2" w:rsidRDefault="007773B2" w:rsidP="007773B2">
      <w:pPr>
        <w:ind w:left="720"/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5AA28B9C" w14:textId="6063653F" w:rsidR="007773B2" w:rsidRDefault="007773B2" w:rsidP="007773B2">
      <w:pPr>
        <w:ind w:left="720"/>
        <w:rPr>
          <w:rFonts w:asciiTheme="minorBidi" w:eastAsia="Times New Roman" w:hAnsiTheme="minorBidi" w:cstheme="minorBidi"/>
          <w:i/>
          <w:iCs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i/>
          <w:iCs/>
          <w:color w:val="000000"/>
          <w:szCs w:val="24"/>
          <w:lang w:eastAsia="en-GB"/>
        </w:rPr>
        <w:t>Article 9, (h) processing is necessary for the purposes of preventive or occupational medicine, for</w:t>
      </w:r>
      <w:r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i/>
          <w:iCs/>
          <w:color w:val="000000"/>
          <w:szCs w:val="24"/>
          <w:lang w:eastAsia="en-GB"/>
        </w:rPr>
        <w:t>the assessment of the working capacity of the employee, medical diagnosis, the provision of</w:t>
      </w:r>
      <w:r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i/>
          <w:iCs/>
          <w:color w:val="000000"/>
          <w:szCs w:val="24"/>
          <w:lang w:eastAsia="en-GB"/>
        </w:rPr>
        <w:t>health or social care or treatment or the management of health or social care systems</w:t>
      </w:r>
    </w:p>
    <w:p w14:paraId="3084AA72" w14:textId="77777777" w:rsidR="007773B2" w:rsidRPr="007773B2" w:rsidRDefault="007773B2" w:rsidP="007773B2">
      <w:pPr>
        <w:ind w:left="720"/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3A48840D" w14:textId="4216CA95" w:rsid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This Privacy Notice applies to the personal data of our patients and the data you have given us about</w:t>
      </w:r>
      <w:r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your carers/family members.</w:t>
      </w:r>
    </w:p>
    <w:p w14:paraId="1F3D5148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0AFEBD1E" w14:textId="77777777" w:rsid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We use your personal and healthcare information in the following ways:</w:t>
      </w:r>
    </w:p>
    <w:p w14:paraId="2D0739AD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69A9EBEE" w14:textId="607A5BB2" w:rsidR="007773B2" w:rsidRPr="007773B2" w:rsidRDefault="007773B2" w:rsidP="007773B2">
      <w:pPr>
        <w:pStyle w:val="ListParagraph"/>
        <w:numPr>
          <w:ilvl w:val="0"/>
          <w:numId w:val="1"/>
        </w:num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when we need to speak to, or contact other doctors, consultants, nurses or any other</w:t>
      </w:r>
    </w:p>
    <w:p w14:paraId="36CD06F7" w14:textId="77777777" w:rsidR="007773B2" w:rsidRPr="007773B2" w:rsidRDefault="007773B2" w:rsidP="007773B2">
      <w:pPr>
        <w:pStyle w:val="ListParagraph"/>
        <w:numPr>
          <w:ilvl w:val="0"/>
          <w:numId w:val="3"/>
        </w:num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medical/healthcare professional or organisation </w:t>
      </w:r>
      <w:proofErr w:type="gramStart"/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during the course of</w:t>
      </w:r>
      <w:proofErr w:type="gramEnd"/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your diagnosis or</w:t>
      </w:r>
    </w:p>
    <w:p w14:paraId="72911515" w14:textId="77777777" w:rsidR="007773B2" w:rsidRPr="007773B2" w:rsidRDefault="007773B2" w:rsidP="007773B2">
      <w:pPr>
        <w:pStyle w:val="ListParagraph"/>
        <w:numPr>
          <w:ilvl w:val="0"/>
          <w:numId w:val="3"/>
        </w:num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treatment or on going </w:t>
      </w:r>
      <w:proofErr w:type="gramStart"/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healthcare;</w:t>
      </w:r>
      <w:proofErr w:type="gramEnd"/>
    </w:p>
    <w:p w14:paraId="42E2C149" w14:textId="031C9FF4" w:rsidR="007773B2" w:rsidRPr="007773B2" w:rsidRDefault="007773B2" w:rsidP="007773B2">
      <w:pPr>
        <w:pStyle w:val="ListParagraph"/>
        <w:numPr>
          <w:ilvl w:val="0"/>
          <w:numId w:val="3"/>
        </w:num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when we are required by law to hand over your information to any other organisation, such</w:t>
      </w:r>
    </w:p>
    <w:p w14:paraId="101DF4B3" w14:textId="77777777" w:rsidR="007773B2" w:rsidRPr="007773B2" w:rsidRDefault="007773B2" w:rsidP="007773B2">
      <w:pPr>
        <w:pStyle w:val="ListParagraph"/>
        <w:numPr>
          <w:ilvl w:val="0"/>
          <w:numId w:val="3"/>
        </w:num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as the police, by court order, solicitors, or immigration enforcement.</w:t>
      </w:r>
    </w:p>
    <w:p w14:paraId="4A229666" w14:textId="7503FB74" w:rsidR="007773B2" w:rsidRPr="007773B2" w:rsidRDefault="007773B2" w:rsidP="007773B2">
      <w:pPr>
        <w:pStyle w:val="ListParagraph"/>
        <w:numPr>
          <w:ilvl w:val="0"/>
          <w:numId w:val="3"/>
        </w:num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In a de-identified form to support planning of health services and to improve health outcomes</w:t>
      </w:r>
      <w:r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for our population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. </w:t>
      </w:r>
    </w:p>
    <w:p w14:paraId="4C2502A9" w14:textId="77777777" w:rsid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4F66647D" w14:textId="2BF0B38D" w:rsid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We will never pass on your personal information to anyone else who does not need it, or has no</w:t>
      </w:r>
      <w:r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right to it, unless you give us consent to do so.</w:t>
      </w:r>
    </w:p>
    <w:p w14:paraId="6EACF444" w14:textId="77777777" w:rsid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4F0193D9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2629F47E" w14:textId="77777777" w:rsidR="007773B2" w:rsidRPr="007773B2" w:rsidRDefault="007773B2" w:rsidP="007773B2">
      <w:pPr>
        <w:rPr>
          <w:rFonts w:asciiTheme="minorBidi" w:eastAsia="Times New Roman" w:hAnsiTheme="minorBidi" w:cstheme="minorBidi"/>
          <w:b/>
          <w:bCs/>
          <w:color w:val="000000"/>
          <w:szCs w:val="24"/>
          <w:u w:val="single"/>
          <w:lang w:eastAsia="en-GB"/>
        </w:rPr>
      </w:pPr>
      <w:r w:rsidRPr="007773B2">
        <w:rPr>
          <w:rFonts w:asciiTheme="minorBidi" w:eastAsia="Times New Roman" w:hAnsiTheme="minorBidi" w:cstheme="minorBidi"/>
          <w:b/>
          <w:bCs/>
          <w:color w:val="000000"/>
          <w:szCs w:val="24"/>
          <w:u w:val="single"/>
          <w:lang w:eastAsia="en-GB"/>
        </w:rPr>
        <w:lastRenderedPageBreak/>
        <w:t>Legal justification for collecting and using your information</w:t>
      </w:r>
    </w:p>
    <w:p w14:paraId="32953A86" w14:textId="77777777" w:rsid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The law says we need a legal basis to handle your personal and healthcare information.</w:t>
      </w:r>
    </w:p>
    <w:p w14:paraId="08C640B2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4FA2AD4C" w14:textId="755DD861" w:rsid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b/>
          <w:bCs/>
          <w:color w:val="000000"/>
          <w:szCs w:val="24"/>
          <w:lang w:eastAsia="en-GB"/>
        </w:rPr>
        <w:t>Contract: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We have a contract with NHS England to deliver healthcare services to you. This contract</w:t>
      </w:r>
      <w:r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provides that we are under a legal obligation to ensure that we deliver medical and healthcare</w:t>
      </w:r>
      <w:r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services to the public.</w:t>
      </w:r>
    </w:p>
    <w:p w14:paraId="22C0509C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2EDF1939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b/>
          <w:bCs/>
          <w:color w:val="000000"/>
          <w:szCs w:val="24"/>
          <w:lang w:eastAsia="en-GB"/>
        </w:rPr>
        <w:t>Consent: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Sometimes we also rely on the fact that you give us consent to use your personal and</w:t>
      </w:r>
    </w:p>
    <w:p w14:paraId="3FD77DAB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healthcare information so that we can take care of your healthcare needs.</w:t>
      </w:r>
    </w:p>
    <w:p w14:paraId="275417C9" w14:textId="17A0C672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Please note that you have the right to withdraw consent at any time if you no longer wish to receive</w:t>
      </w:r>
      <w:r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services from us.</w:t>
      </w:r>
    </w:p>
    <w:p w14:paraId="5DB4D0FC" w14:textId="77777777" w:rsid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75342349" w14:textId="433C7F24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b/>
          <w:bCs/>
          <w:color w:val="000000"/>
          <w:szCs w:val="24"/>
          <w:lang w:eastAsia="en-GB"/>
        </w:rPr>
        <w:t>Necessary care: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Providing you with the appropriate healthcare, where necessary. The Law refers to</w:t>
      </w:r>
      <w:r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this as ‘protecting your vital interests’ where you may be in a position not to be able to consent.</w:t>
      </w:r>
    </w:p>
    <w:p w14:paraId="5C3E7AEB" w14:textId="77777777" w:rsid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6C3AAB77" w14:textId="02E6685D" w:rsid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b/>
          <w:bCs/>
          <w:color w:val="000000"/>
          <w:szCs w:val="24"/>
          <w:lang w:eastAsia="en-GB"/>
        </w:rPr>
        <w:t>Law: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Sometimes the law obliges us to provide your information to an organisation (see above).</w:t>
      </w:r>
    </w:p>
    <w:p w14:paraId="3580C5A2" w14:textId="77777777" w:rsid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0612A5F4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21D0EF7D" w14:textId="77777777" w:rsidR="007773B2" w:rsidRPr="007773B2" w:rsidRDefault="007773B2" w:rsidP="007773B2">
      <w:pPr>
        <w:rPr>
          <w:rFonts w:asciiTheme="minorBidi" w:eastAsia="Times New Roman" w:hAnsiTheme="minorBidi" w:cstheme="minorBidi"/>
          <w:b/>
          <w:bCs/>
          <w:color w:val="000000"/>
          <w:szCs w:val="24"/>
          <w:u w:val="single"/>
          <w:lang w:eastAsia="en-GB"/>
        </w:rPr>
      </w:pPr>
      <w:r w:rsidRPr="007773B2">
        <w:rPr>
          <w:rFonts w:asciiTheme="minorBidi" w:eastAsia="Times New Roman" w:hAnsiTheme="minorBidi" w:cstheme="minorBidi"/>
          <w:b/>
          <w:bCs/>
          <w:color w:val="000000"/>
          <w:szCs w:val="24"/>
          <w:u w:val="single"/>
          <w:lang w:eastAsia="en-GB"/>
        </w:rPr>
        <w:t>Special categories</w:t>
      </w:r>
    </w:p>
    <w:p w14:paraId="6780609B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The law states that personal information about your health falls into a special category of</w:t>
      </w:r>
    </w:p>
    <w:p w14:paraId="4306FE1D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information because it is very sensitive. Reasons that may entitle us to use and process your</w:t>
      </w:r>
    </w:p>
    <w:p w14:paraId="7E4F7646" w14:textId="77777777" w:rsid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information may be as follows:</w:t>
      </w:r>
    </w:p>
    <w:p w14:paraId="71B41859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4979502B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b/>
          <w:bCs/>
          <w:color w:val="000000"/>
          <w:szCs w:val="24"/>
          <w:lang w:eastAsia="en-GB"/>
        </w:rPr>
        <w:t>Public Interest: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Where we may need to handle your personal information when it is considered to</w:t>
      </w:r>
    </w:p>
    <w:p w14:paraId="3E8CCFCC" w14:textId="00D1CCBB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be in the public interest. For example, when there is an outbreak of a specific disease and we need</w:t>
      </w:r>
      <w:r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to contact you for treatment, or we need to pass your information to relevant organisations to</w:t>
      </w:r>
    </w:p>
    <w:p w14:paraId="3B0CA6BE" w14:textId="77777777" w:rsid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ensure you receive advice and/or treatment</w:t>
      </w:r>
    </w:p>
    <w:p w14:paraId="3F292089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6F65947F" w14:textId="77777777" w:rsid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b/>
          <w:bCs/>
          <w:color w:val="000000"/>
          <w:szCs w:val="24"/>
          <w:lang w:eastAsia="en-GB"/>
        </w:rPr>
        <w:t>Consent: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When you have given us consent</w:t>
      </w:r>
    </w:p>
    <w:p w14:paraId="318F3C1E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16E3C383" w14:textId="3E9BBF0F" w:rsid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b/>
          <w:bCs/>
          <w:color w:val="000000"/>
          <w:szCs w:val="24"/>
          <w:lang w:eastAsia="en-GB"/>
        </w:rPr>
        <w:t>Vital Interest: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If you are incapable of giving consent, and we </w:t>
      </w:r>
      <w:proofErr w:type="gramStart"/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have to</w:t>
      </w:r>
      <w:proofErr w:type="gramEnd"/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use your information to protect</w:t>
      </w:r>
      <w:r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your vital interests (e.g. if you have had an accident and you need emergency treatment)</w:t>
      </w:r>
    </w:p>
    <w:p w14:paraId="418BF2EB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3AD03655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b/>
          <w:bCs/>
          <w:color w:val="000000"/>
          <w:szCs w:val="24"/>
          <w:lang w:eastAsia="en-GB"/>
        </w:rPr>
        <w:t>Defending a claim: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If we need your information to defend a legal claim against us by you, or by</w:t>
      </w:r>
    </w:p>
    <w:p w14:paraId="60C12821" w14:textId="77777777" w:rsid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another party</w:t>
      </w:r>
    </w:p>
    <w:p w14:paraId="726B9181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517F2119" w14:textId="732753CA" w:rsid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b/>
          <w:bCs/>
          <w:color w:val="000000"/>
          <w:szCs w:val="24"/>
          <w:lang w:eastAsia="en-GB"/>
        </w:rPr>
        <w:t>Providing you with medical care: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Where we need your information to provide you with medical and</w:t>
      </w:r>
      <w:r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healthcare services</w:t>
      </w:r>
    </w:p>
    <w:p w14:paraId="6050F53F" w14:textId="77777777" w:rsid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6D99373D" w14:textId="77777777" w:rsid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00854BB7" w14:textId="1525A5A9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u w:val="single"/>
          <w:lang w:eastAsia="en-GB"/>
        </w:rPr>
      </w:pPr>
      <w:r w:rsidRPr="007773B2">
        <w:rPr>
          <w:rFonts w:asciiTheme="minorBidi" w:eastAsia="Times New Roman" w:hAnsiTheme="minorBidi" w:cstheme="minorBidi"/>
          <w:b/>
          <w:bCs/>
          <w:color w:val="000000"/>
          <w:szCs w:val="24"/>
          <w:u w:val="single"/>
          <w:lang w:eastAsia="en-GB"/>
        </w:rPr>
        <w:t>Risk Stratification</w:t>
      </w:r>
    </w:p>
    <w:p w14:paraId="33BBEACC" w14:textId="6D73BAD4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Risk stratification data tools are increasingly being used in the NHS to help determine a person’s risk</w:t>
      </w:r>
      <w:r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of suffering a condition, preventing an unplanned or (re)admission and identifying a need for</w:t>
      </w:r>
    </w:p>
    <w:p w14:paraId="2E2FA5B5" w14:textId="6BC9BCA5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preventive intervention. Information about you is collected from several sources including NHS Trusts</w:t>
      </w:r>
      <w:r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and from this GP Practice. The identifying parts of your data are removed, analysis of your data is</w:t>
      </w:r>
      <w:r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undertaken, and a risk score is then determined. This is then provided back to your GP as data</w:t>
      </w:r>
      <w:r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controller in an identifiable form. Risk stratification enables your GP to focus on preventing ill health</w:t>
      </w:r>
      <w:r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and not just the treatment of sickness. If necessary, your GP may be able to offer you additional</w:t>
      </w:r>
      <w:r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services. Please note that you have the right to opt out of your data being used in this way in most</w:t>
      </w:r>
      <w:r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circumstances, please contact the practice for further information about opt out.</w:t>
      </w:r>
    </w:p>
    <w:p w14:paraId="6499A1F3" w14:textId="77777777" w:rsid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74F4DB9B" w14:textId="3556F8F5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Individual Risk Management at a GP practice level however is deemed to be part of your individual</w:t>
      </w:r>
    </w:p>
    <w:p w14:paraId="7099CBC2" w14:textId="77777777" w:rsid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lastRenderedPageBreak/>
        <w:t>healthcare and is covered by our legal powers above.</w:t>
      </w:r>
    </w:p>
    <w:p w14:paraId="53FB8887" w14:textId="77777777" w:rsid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79EB88F6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572AB475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u w:val="single"/>
          <w:lang w:eastAsia="en-GB"/>
        </w:rPr>
      </w:pPr>
      <w:r w:rsidRPr="007773B2">
        <w:rPr>
          <w:rFonts w:asciiTheme="minorBidi" w:eastAsia="Times New Roman" w:hAnsiTheme="minorBidi" w:cstheme="minorBidi"/>
          <w:b/>
          <w:bCs/>
          <w:color w:val="000000"/>
          <w:szCs w:val="24"/>
          <w:u w:val="single"/>
          <w:lang w:eastAsia="en-GB"/>
        </w:rPr>
        <w:t>Medicines Management</w:t>
      </w:r>
    </w:p>
    <w:p w14:paraId="4BAAB60C" w14:textId="18A5C6B1" w:rsid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The Practice may conduct Medicines Management Reviews of medications prescribed to its patients.</w:t>
      </w:r>
      <w:r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This service performs a review of prescribed medications to ensure patients receive the most</w:t>
      </w:r>
      <w:r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appropriate, up to date and cost-effective treatments. The reviews are carried out by the CCGs</w:t>
      </w:r>
      <w:r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Medicines Management Team under a Data Processing contract with the Practice.</w:t>
      </w:r>
    </w:p>
    <w:p w14:paraId="2B511704" w14:textId="77777777" w:rsid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74AAC7D5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6F16C4F2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u w:val="single"/>
          <w:lang w:eastAsia="en-GB"/>
        </w:rPr>
      </w:pPr>
      <w:r w:rsidRPr="007773B2">
        <w:rPr>
          <w:rFonts w:asciiTheme="minorBidi" w:eastAsia="Times New Roman" w:hAnsiTheme="minorBidi" w:cstheme="minorBidi"/>
          <w:b/>
          <w:bCs/>
          <w:color w:val="000000"/>
          <w:szCs w:val="24"/>
          <w:u w:val="single"/>
          <w:lang w:eastAsia="en-GB"/>
        </w:rPr>
        <w:t>Anonymised information</w:t>
      </w:r>
    </w:p>
    <w:p w14:paraId="0D5B62D4" w14:textId="45D18574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Sometimes we may provide information about you in an anonymised form. Such information is used</w:t>
      </w:r>
      <w:r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analyse population- level heath issues and helps the NHS to plan better services. If we share</w:t>
      </w:r>
    </w:p>
    <w:p w14:paraId="05EB0AA1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information for these purposes, then none of the information will identify you as an individual and</w:t>
      </w:r>
    </w:p>
    <w:p w14:paraId="25036B07" w14:textId="77777777" w:rsid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cannot be traced back to you.</w:t>
      </w:r>
    </w:p>
    <w:p w14:paraId="2ACB0B94" w14:textId="77777777" w:rsid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4D4C4464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0F2DA94A" w14:textId="77777777" w:rsidR="007773B2" w:rsidRPr="007773B2" w:rsidRDefault="007773B2" w:rsidP="007773B2">
      <w:pPr>
        <w:rPr>
          <w:rFonts w:asciiTheme="minorBidi" w:eastAsia="Times New Roman" w:hAnsiTheme="minorBidi" w:cstheme="minorBidi"/>
          <w:b/>
          <w:bCs/>
          <w:color w:val="000000"/>
          <w:szCs w:val="24"/>
          <w:u w:val="single"/>
          <w:lang w:eastAsia="en-GB"/>
        </w:rPr>
      </w:pPr>
      <w:r w:rsidRPr="007773B2">
        <w:rPr>
          <w:rFonts w:asciiTheme="minorBidi" w:eastAsia="Times New Roman" w:hAnsiTheme="minorBidi" w:cstheme="minorBidi"/>
          <w:b/>
          <w:bCs/>
          <w:color w:val="000000"/>
          <w:szCs w:val="24"/>
          <w:u w:val="single"/>
          <w:lang w:eastAsia="en-GB"/>
        </w:rPr>
        <w:t>GP Connect Service</w:t>
      </w:r>
    </w:p>
    <w:p w14:paraId="7635ED7C" w14:textId="77777777" w:rsid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The GP Connect service allows authorised clinical staff at NHS 111 to seamlessly access our practice’s</w:t>
      </w:r>
      <w:r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clinical system and book directly on behalf of a patient. This means that should you call NHS </w:t>
      </w:r>
      <w:proofErr w:type="gramStart"/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111</w:t>
      </w:r>
      <w:proofErr w:type="gramEnd"/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and</w:t>
      </w:r>
      <w:r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the clinician believes you need an appointment with your GP Practice, the clinician will access</w:t>
      </w:r>
      <w:r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available appointment slots only (through GP Connect) and book you in. This will save you time as</w:t>
      </w:r>
      <w:r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you will not need to contact the practice direct for an appointment.</w:t>
      </w:r>
      <w:r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</w:p>
    <w:p w14:paraId="19E394A7" w14:textId="77777777" w:rsid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655BF8DF" w14:textId="58A61CF6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The practice will not be sharing any of your data and the practice will only allow NHS 111 to see</w:t>
      </w:r>
      <w:r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available appointment slots. They will not even have access to your record. However, NHS 111 will</w:t>
      </w:r>
      <w:r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share any relevant data with us, but you will be made aware of this. This will help your GP in</w:t>
      </w:r>
    </w:p>
    <w:p w14:paraId="14675F40" w14:textId="77777777" w:rsid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knowing what treatment / service / help you may require.</w:t>
      </w:r>
    </w:p>
    <w:p w14:paraId="001E0625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5CBDE4BA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Please note if you no longer require the appointment or need to change the date and time for any</w:t>
      </w:r>
    </w:p>
    <w:p w14:paraId="5F75E287" w14:textId="77777777" w:rsid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reason you will need to speak to one of our reception staff and not NHS 111.</w:t>
      </w:r>
    </w:p>
    <w:p w14:paraId="7D7E6D20" w14:textId="77777777" w:rsid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4625EEE7" w14:textId="77777777" w:rsid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7BFCA289" w14:textId="762D626D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u w:val="single"/>
          <w:lang w:eastAsia="en-GB"/>
        </w:rPr>
      </w:pPr>
      <w:r w:rsidRPr="007773B2">
        <w:rPr>
          <w:rFonts w:asciiTheme="minorBidi" w:eastAsia="Times New Roman" w:hAnsiTheme="minorBidi" w:cstheme="minorBidi"/>
          <w:b/>
          <w:bCs/>
          <w:color w:val="000000"/>
          <w:szCs w:val="24"/>
          <w:u w:val="single"/>
          <w:lang w:eastAsia="en-GB"/>
        </w:rPr>
        <w:t>Patient Communication</w:t>
      </w:r>
    </w:p>
    <w:p w14:paraId="2C315FD5" w14:textId="659ECBB1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Because we are obliged to protect any confidential information, we hold about you and we take this</w:t>
      </w:r>
      <w:r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very seriously, it is imperative that you let us know immediately if you change any of your contact</w:t>
      </w:r>
      <w:r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details.</w:t>
      </w:r>
    </w:p>
    <w:p w14:paraId="4C68AB86" w14:textId="77777777" w:rsid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255C01A3" w14:textId="6B015FAF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We may contact you using SMS texting to your mobile phone </w:t>
      </w:r>
      <w:proofErr w:type="gramStart"/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in the event that</w:t>
      </w:r>
      <w:proofErr w:type="gramEnd"/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we need to notify you</w:t>
      </w:r>
      <w:r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about appointments and other services that we provide to you involving your direct care, therefore</w:t>
      </w:r>
      <w:r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you must ensure that we have your </w:t>
      </w:r>
      <w:proofErr w:type="gramStart"/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up to date</w:t>
      </w:r>
      <w:proofErr w:type="gramEnd"/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details. This is to ensure we are sure we are </w:t>
      </w:r>
      <w:proofErr w:type="gramStart"/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actually</w:t>
      </w:r>
      <w:r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contacting</w:t>
      </w:r>
      <w:proofErr w:type="gramEnd"/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you and not another person. As this is operated on an ‘opt out’ basis we will assume that</w:t>
      </w:r>
      <w:r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you give us permission to contact you via SMS if you have provided us with your mobile telephone</w:t>
      </w:r>
      <w:r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number. Please let us know if you wish to opt out of this SMS service. We may also contact you using</w:t>
      </w:r>
      <w:r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the email address you have provided to us. Please ensure that we have your </w:t>
      </w:r>
      <w:proofErr w:type="gramStart"/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up to date</w:t>
      </w:r>
      <w:proofErr w:type="gramEnd"/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details.</w:t>
      </w:r>
    </w:p>
    <w:p w14:paraId="2F84D92B" w14:textId="77777777" w:rsid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134B0238" w14:textId="1E48985C" w:rsid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There may be occasions where authorised research facilities would like you to take part in research.</w:t>
      </w:r>
      <w:r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Your contact details may be used to invite you to receive further information about such research</w:t>
      </w:r>
      <w:r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opportunities.</w:t>
      </w:r>
    </w:p>
    <w:p w14:paraId="2A1D0557" w14:textId="77777777" w:rsid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00729077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3FA0DF02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u w:val="single"/>
          <w:lang w:eastAsia="en-GB"/>
        </w:rPr>
      </w:pPr>
      <w:r w:rsidRPr="007773B2">
        <w:rPr>
          <w:rFonts w:asciiTheme="minorBidi" w:eastAsia="Times New Roman" w:hAnsiTheme="minorBidi" w:cstheme="minorBidi"/>
          <w:b/>
          <w:bCs/>
          <w:color w:val="000000"/>
          <w:szCs w:val="24"/>
          <w:u w:val="single"/>
          <w:lang w:eastAsia="en-GB"/>
        </w:rPr>
        <w:lastRenderedPageBreak/>
        <w:t>Safeguarding</w:t>
      </w:r>
    </w:p>
    <w:p w14:paraId="19982034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The Practice is dedicated to ensuring that the principles and duties of safeguarding adults and</w:t>
      </w:r>
    </w:p>
    <w:p w14:paraId="44CA8863" w14:textId="63BEF702" w:rsidR="007773B2" w:rsidRDefault="007773B2" w:rsidP="00895BA3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children are holistically, consistently and conscientiously applied with the wellbeing of all, at the heart</w:t>
      </w:r>
      <w:r w:rsidR="00895BA3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of what we do.</w:t>
      </w:r>
    </w:p>
    <w:p w14:paraId="7DD1B00E" w14:textId="77777777" w:rsidR="00895BA3" w:rsidRPr="007773B2" w:rsidRDefault="00895BA3" w:rsidP="00895BA3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28DF2A17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Our legal basis for processing For the General Data Protection Regulation (GDPR) purposes is: -</w:t>
      </w:r>
    </w:p>
    <w:p w14:paraId="145E6BF5" w14:textId="77777777" w:rsidR="007773B2" w:rsidRDefault="007773B2" w:rsidP="00895BA3">
      <w:pPr>
        <w:ind w:left="720"/>
        <w:rPr>
          <w:rFonts w:asciiTheme="minorBidi" w:eastAsia="Times New Roman" w:hAnsiTheme="minorBidi" w:cstheme="minorBidi"/>
          <w:i/>
          <w:iCs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i/>
          <w:iCs/>
          <w:color w:val="000000"/>
          <w:szCs w:val="24"/>
          <w:lang w:eastAsia="en-GB"/>
        </w:rPr>
        <w:t>Article 6(1)(e) ‘…exercise of official authority…’.</w:t>
      </w:r>
    </w:p>
    <w:p w14:paraId="126AB543" w14:textId="77777777" w:rsidR="00895BA3" w:rsidRPr="007773B2" w:rsidRDefault="00895BA3" w:rsidP="00895BA3">
      <w:pPr>
        <w:ind w:left="720"/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056040F1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For the processing of special categories data, the basis is: -</w:t>
      </w:r>
    </w:p>
    <w:p w14:paraId="1AB7EBAB" w14:textId="52BA44C8" w:rsidR="00895BA3" w:rsidRPr="00895BA3" w:rsidRDefault="007773B2" w:rsidP="00895BA3">
      <w:pPr>
        <w:ind w:left="720"/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i/>
          <w:iCs/>
          <w:color w:val="000000"/>
          <w:szCs w:val="24"/>
          <w:lang w:eastAsia="en-GB"/>
        </w:rPr>
        <w:t>Article 9(2)(b) – ‘processing is necessary for the purposes of carrying out the obligations and</w:t>
      </w:r>
      <w:r w:rsidR="00895BA3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i/>
          <w:iCs/>
          <w:color w:val="000000"/>
          <w:szCs w:val="24"/>
          <w:lang w:eastAsia="en-GB"/>
        </w:rPr>
        <w:t>exercising specific rights of the controller or of the data subject in the field of employment and</w:t>
      </w:r>
      <w:r w:rsidR="00895BA3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i/>
          <w:iCs/>
          <w:color w:val="000000"/>
          <w:szCs w:val="24"/>
          <w:lang w:eastAsia="en-GB"/>
        </w:rPr>
        <w:t>social security and social protection law…’</w:t>
      </w:r>
    </w:p>
    <w:p w14:paraId="4458FA70" w14:textId="77777777" w:rsidR="00895BA3" w:rsidRDefault="00895BA3" w:rsidP="007773B2">
      <w:pPr>
        <w:rPr>
          <w:rFonts w:asciiTheme="minorBidi" w:eastAsia="Times New Roman" w:hAnsiTheme="minorBidi" w:cstheme="minorBidi"/>
          <w:i/>
          <w:iCs/>
          <w:color w:val="000000"/>
          <w:szCs w:val="24"/>
          <w:lang w:eastAsia="en-GB"/>
        </w:rPr>
      </w:pPr>
    </w:p>
    <w:p w14:paraId="53A1E577" w14:textId="77777777" w:rsidR="00895BA3" w:rsidRDefault="00895BA3" w:rsidP="007773B2">
      <w:pPr>
        <w:rPr>
          <w:rFonts w:asciiTheme="minorBidi" w:eastAsia="Times New Roman" w:hAnsiTheme="minorBidi" w:cstheme="minorBidi"/>
          <w:i/>
          <w:iCs/>
          <w:color w:val="000000"/>
          <w:szCs w:val="24"/>
          <w:lang w:eastAsia="en-GB"/>
        </w:rPr>
      </w:pPr>
    </w:p>
    <w:p w14:paraId="06DC0BE4" w14:textId="1CD8CDB9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u w:val="single"/>
          <w:lang w:eastAsia="en-GB"/>
        </w:rPr>
      </w:pPr>
      <w:r w:rsidRPr="007773B2">
        <w:rPr>
          <w:rFonts w:asciiTheme="minorBidi" w:eastAsia="Times New Roman" w:hAnsiTheme="minorBidi" w:cstheme="minorBidi"/>
          <w:b/>
          <w:bCs/>
          <w:color w:val="262626"/>
          <w:szCs w:val="24"/>
          <w:u w:val="single"/>
          <w:lang w:eastAsia="en-GB"/>
        </w:rPr>
        <w:t>Research</w:t>
      </w:r>
    </w:p>
    <w:p w14:paraId="7C86848A" w14:textId="087E9120" w:rsidR="007773B2" w:rsidRPr="007773B2" w:rsidRDefault="007773B2" w:rsidP="00895BA3">
      <w:pPr>
        <w:rPr>
          <w:rFonts w:asciiTheme="minorBidi" w:eastAsia="Times New Roman" w:hAnsiTheme="minorBidi" w:cstheme="minorBidi"/>
          <w:color w:val="262626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262626"/>
          <w:szCs w:val="24"/>
          <w:lang w:eastAsia="en-GB"/>
        </w:rPr>
        <w:t>Clinical Practice Research Datalink (CPRD) collects de-identified patient data from a network of GP</w:t>
      </w:r>
      <w:r w:rsidR="00895BA3">
        <w:rPr>
          <w:rFonts w:asciiTheme="minorBidi" w:eastAsia="Times New Roman" w:hAnsiTheme="minorBidi" w:cstheme="minorBidi"/>
          <w:color w:val="262626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262626"/>
          <w:szCs w:val="24"/>
          <w:lang w:eastAsia="en-GB"/>
        </w:rPr>
        <w:t>practices across the UK. Primary care data are linked to a range of other health related data to</w:t>
      </w:r>
    </w:p>
    <w:p w14:paraId="4F9793A6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262626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262626"/>
          <w:szCs w:val="24"/>
          <w:lang w:eastAsia="en-GB"/>
        </w:rPr>
        <w:t>provide a longitudinal, representative UK population health dataset. You can opt out of your</w:t>
      </w:r>
    </w:p>
    <w:p w14:paraId="05082857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262626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262626"/>
          <w:szCs w:val="24"/>
          <w:lang w:eastAsia="en-GB"/>
        </w:rPr>
        <w:t>information being used for research purposes at any time (see below), full details can be found here: -</w:t>
      </w:r>
    </w:p>
    <w:p w14:paraId="25004DB3" w14:textId="704CE60E" w:rsidR="007773B2" w:rsidRDefault="00895BA3" w:rsidP="007773B2">
      <w:pPr>
        <w:rPr>
          <w:rFonts w:asciiTheme="minorBidi" w:eastAsia="Times New Roman" w:hAnsiTheme="minorBidi" w:cstheme="minorBidi"/>
          <w:color w:val="0B4CB4"/>
          <w:szCs w:val="24"/>
          <w:lang w:eastAsia="en-GB"/>
        </w:rPr>
      </w:pPr>
      <w:hyperlink r:id="rId7" w:history="1">
        <w:r w:rsidRPr="007773B2">
          <w:rPr>
            <w:rStyle w:val="Hyperlink"/>
            <w:rFonts w:asciiTheme="minorBidi" w:eastAsia="Times New Roman" w:hAnsiTheme="minorBidi" w:cstheme="minorBidi"/>
            <w:szCs w:val="24"/>
            <w:lang w:eastAsia="en-GB"/>
          </w:rPr>
          <w:t>https://cprd.com/transparency-information</w:t>
        </w:r>
      </w:hyperlink>
    </w:p>
    <w:p w14:paraId="531A857B" w14:textId="77777777" w:rsidR="00895BA3" w:rsidRDefault="00895BA3" w:rsidP="007773B2">
      <w:pPr>
        <w:rPr>
          <w:rFonts w:asciiTheme="minorBidi" w:eastAsia="Times New Roman" w:hAnsiTheme="minorBidi" w:cstheme="minorBidi"/>
          <w:color w:val="0B4CB4"/>
          <w:szCs w:val="24"/>
          <w:lang w:eastAsia="en-GB"/>
        </w:rPr>
      </w:pPr>
    </w:p>
    <w:p w14:paraId="10718BB4" w14:textId="77777777" w:rsidR="00895BA3" w:rsidRPr="007773B2" w:rsidRDefault="00895BA3" w:rsidP="007773B2">
      <w:pPr>
        <w:rPr>
          <w:rFonts w:asciiTheme="minorBidi" w:eastAsia="Times New Roman" w:hAnsiTheme="minorBidi" w:cstheme="minorBidi"/>
          <w:color w:val="0B4CB4"/>
          <w:szCs w:val="24"/>
          <w:lang w:eastAsia="en-GB"/>
        </w:rPr>
      </w:pPr>
    </w:p>
    <w:p w14:paraId="17B1996E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u w:val="single"/>
          <w:lang w:eastAsia="en-GB"/>
        </w:rPr>
      </w:pPr>
      <w:r w:rsidRPr="007773B2">
        <w:rPr>
          <w:rFonts w:asciiTheme="minorBidi" w:eastAsia="Times New Roman" w:hAnsiTheme="minorBidi" w:cstheme="minorBidi"/>
          <w:b/>
          <w:bCs/>
          <w:color w:val="000000"/>
          <w:szCs w:val="24"/>
          <w:u w:val="single"/>
          <w:lang w:eastAsia="en-GB"/>
        </w:rPr>
        <w:t>The legal bases for processing this information</w:t>
      </w:r>
    </w:p>
    <w:p w14:paraId="1357DCCB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262626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262626"/>
          <w:szCs w:val="24"/>
          <w:lang w:eastAsia="en-GB"/>
        </w:rPr>
        <w:t xml:space="preserve">CPRD do not hold or process personal data on patients; however, NHS Digital (formally the </w:t>
      </w:r>
      <w:proofErr w:type="gramStart"/>
      <w:r w:rsidRPr="007773B2">
        <w:rPr>
          <w:rFonts w:asciiTheme="minorBidi" w:eastAsia="Times New Roman" w:hAnsiTheme="minorBidi" w:cstheme="minorBidi"/>
          <w:color w:val="262626"/>
          <w:szCs w:val="24"/>
          <w:lang w:eastAsia="en-GB"/>
        </w:rPr>
        <w:t>Health</w:t>
      </w:r>
      <w:proofErr w:type="gramEnd"/>
    </w:p>
    <w:p w14:paraId="208D63B0" w14:textId="00C523D8" w:rsidR="007773B2" w:rsidRPr="007773B2" w:rsidRDefault="007773B2" w:rsidP="00895BA3">
      <w:pPr>
        <w:rPr>
          <w:rFonts w:asciiTheme="minorBidi" w:eastAsia="Times New Roman" w:hAnsiTheme="minorBidi" w:cstheme="minorBidi"/>
          <w:color w:val="262626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262626"/>
          <w:szCs w:val="24"/>
          <w:lang w:eastAsia="en-GB"/>
        </w:rPr>
        <w:t>and Social Care Centre) may process ‘personal data’ for us as an accredited ‘safe haven’ or ‘trusted</w:t>
      </w:r>
      <w:r w:rsidR="00895BA3">
        <w:rPr>
          <w:rFonts w:asciiTheme="minorBidi" w:eastAsia="Times New Roman" w:hAnsiTheme="minorBidi" w:cstheme="minorBidi"/>
          <w:color w:val="262626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262626"/>
          <w:szCs w:val="24"/>
          <w:lang w:eastAsia="en-GB"/>
        </w:rPr>
        <w:t>third-party’ within the NHS when linking GP data with data from other sources. The legal bases for</w:t>
      </w:r>
      <w:r w:rsidR="00895BA3">
        <w:rPr>
          <w:rFonts w:asciiTheme="minorBidi" w:eastAsia="Times New Roman" w:hAnsiTheme="minorBidi" w:cstheme="minorBidi"/>
          <w:color w:val="262626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262626"/>
          <w:szCs w:val="24"/>
          <w:lang w:eastAsia="en-GB"/>
        </w:rPr>
        <w:t>processing this data are:</w:t>
      </w:r>
    </w:p>
    <w:p w14:paraId="17D2014A" w14:textId="4C3D8EBD" w:rsidR="007773B2" w:rsidRPr="00895BA3" w:rsidRDefault="007773B2" w:rsidP="00895BA3">
      <w:pPr>
        <w:pStyle w:val="ListParagraph"/>
        <w:numPr>
          <w:ilvl w:val="0"/>
          <w:numId w:val="3"/>
        </w:numPr>
        <w:rPr>
          <w:rFonts w:asciiTheme="minorBidi" w:eastAsia="Times New Roman" w:hAnsiTheme="minorBidi" w:cstheme="minorBidi"/>
          <w:color w:val="262626"/>
          <w:szCs w:val="24"/>
          <w:lang w:eastAsia="en-GB"/>
        </w:rPr>
      </w:pPr>
      <w:r w:rsidRPr="00895BA3">
        <w:rPr>
          <w:rFonts w:asciiTheme="minorBidi" w:eastAsia="Times New Roman" w:hAnsiTheme="minorBidi" w:cstheme="minorBidi"/>
          <w:color w:val="262626"/>
          <w:szCs w:val="24"/>
          <w:lang w:eastAsia="en-GB"/>
        </w:rPr>
        <w:t>Medicines and medical device monitoring: Article 6(e) and Article 9(2)(</w:t>
      </w:r>
      <w:proofErr w:type="spellStart"/>
      <w:r w:rsidRPr="00895BA3">
        <w:rPr>
          <w:rFonts w:asciiTheme="minorBidi" w:eastAsia="Times New Roman" w:hAnsiTheme="minorBidi" w:cstheme="minorBidi"/>
          <w:color w:val="262626"/>
          <w:szCs w:val="24"/>
          <w:lang w:eastAsia="en-GB"/>
        </w:rPr>
        <w:t>i</w:t>
      </w:r>
      <w:proofErr w:type="spellEnd"/>
      <w:r w:rsidRPr="00895BA3">
        <w:rPr>
          <w:rFonts w:asciiTheme="minorBidi" w:eastAsia="Times New Roman" w:hAnsiTheme="minorBidi" w:cstheme="minorBidi"/>
          <w:color w:val="262626"/>
          <w:szCs w:val="24"/>
          <w:lang w:eastAsia="en-GB"/>
        </w:rPr>
        <w:t xml:space="preserve">) - public interest </w:t>
      </w:r>
      <w:proofErr w:type="gramStart"/>
      <w:r w:rsidRPr="00895BA3">
        <w:rPr>
          <w:rFonts w:asciiTheme="minorBidi" w:eastAsia="Times New Roman" w:hAnsiTheme="minorBidi" w:cstheme="minorBidi"/>
          <w:color w:val="262626"/>
          <w:szCs w:val="24"/>
          <w:lang w:eastAsia="en-GB"/>
        </w:rPr>
        <w:t>in the</w:t>
      </w:r>
      <w:r w:rsidR="00895BA3">
        <w:rPr>
          <w:rFonts w:asciiTheme="minorBidi" w:eastAsia="Times New Roman" w:hAnsiTheme="minorBidi" w:cstheme="minorBidi"/>
          <w:color w:val="262626"/>
          <w:szCs w:val="24"/>
          <w:lang w:eastAsia="en-GB"/>
        </w:rPr>
        <w:t xml:space="preserve"> </w:t>
      </w:r>
      <w:r w:rsidRPr="00895BA3">
        <w:rPr>
          <w:rFonts w:asciiTheme="minorBidi" w:eastAsia="Times New Roman" w:hAnsiTheme="minorBidi" w:cstheme="minorBidi"/>
          <w:color w:val="262626"/>
          <w:szCs w:val="24"/>
          <w:lang w:eastAsia="en-GB"/>
        </w:rPr>
        <w:t>area of</w:t>
      </w:r>
      <w:proofErr w:type="gramEnd"/>
      <w:r w:rsidRPr="00895BA3">
        <w:rPr>
          <w:rFonts w:asciiTheme="minorBidi" w:eastAsia="Times New Roman" w:hAnsiTheme="minorBidi" w:cstheme="minorBidi"/>
          <w:color w:val="262626"/>
          <w:szCs w:val="24"/>
          <w:lang w:eastAsia="en-GB"/>
        </w:rPr>
        <w:t xml:space="preserve"> public health</w:t>
      </w:r>
    </w:p>
    <w:p w14:paraId="6E882974" w14:textId="1EE38B9E" w:rsidR="007773B2" w:rsidRPr="00895BA3" w:rsidRDefault="007773B2" w:rsidP="00895BA3">
      <w:pPr>
        <w:pStyle w:val="ListParagraph"/>
        <w:numPr>
          <w:ilvl w:val="0"/>
          <w:numId w:val="4"/>
        </w:numPr>
        <w:rPr>
          <w:rFonts w:asciiTheme="minorBidi" w:eastAsia="Times New Roman" w:hAnsiTheme="minorBidi" w:cstheme="minorBidi"/>
          <w:color w:val="262626"/>
          <w:szCs w:val="24"/>
          <w:lang w:eastAsia="en-GB"/>
        </w:rPr>
      </w:pPr>
      <w:r w:rsidRPr="00895BA3">
        <w:rPr>
          <w:rFonts w:asciiTheme="minorBidi" w:eastAsia="Times New Roman" w:hAnsiTheme="minorBidi" w:cstheme="minorBidi"/>
          <w:color w:val="262626"/>
          <w:szCs w:val="24"/>
          <w:lang w:eastAsia="en-GB"/>
        </w:rPr>
        <w:t>Medical research and statistics: Article 6(e) and Article 9(2)(j) - public interest and scientific</w:t>
      </w:r>
    </w:p>
    <w:p w14:paraId="78AB4278" w14:textId="77777777" w:rsidR="007773B2" w:rsidRDefault="007773B2" w:rsidP="00895BA3">
      <w:pPr>
        <w:pStyle w:val="ListParagraph"/>
        <w:numPr>
          <w:ilvl w:val="0"/>
          <w:numId w:val="4"/>
        </w:numPr>
        <w:rPr>
          <w:rFonts w:asciiTheme="minorBidi" w:eastAsia="Times New Roman" w:hAnsiTheme="minorBidi" w:cstheme="minorBidi"/>
          <w:color w:val="262626"/>
          <w:szCs w:val="24"/>
          <w:lang w:eastAsia="en-GB"/>
        </w:rPr>
      </w:pPr>
      <w:r w:rsidRPr="00895BA3">
        <w:rPr>
          <w:rFonts w:asciiTheme="minorBidi" w:eastAsia="Times New Roman" w:hAnsiTheme="minorBidi" w:cstheme="minorBidi"/>
          <w:color w:val="262626"/>
          <w:szCs w:val="24"/>
          <w:lang w:eastAsia="en-GB"/>
        </w:rPr>
        <w:t>research purposes</w:t>
      </w:r>
    </w:p>
    <w:p w14:paraId="54DEA4A5" w14:textId="77777777" w:rsidR="00895BA3" w:rsidRPr="00895BA3" w:rsidRDefault="00895BA3" w:rsidP="00895BA3">
      <w:pPr>
        <w:pStyle w:val="ListParagraph"/>
        <w:rPr>
          <w:rFonts w:asciiTheme="minorBidi" w:eastAsia="Times New Roman" w:hAnsiTheme="minorBidi" w:cstheme="minorBidi"/>
          <w:color w:val="262626"/>
          <w:szCs w:val="24"/>
          <w:lang w:eastAsia="en-GB"/>
        </w:rPr>
      </w:pPr>
    </w:p>
    <w:p w14:paraId="5D21F50C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262626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262626"/>
          <w:szCs w:val="24"/>
          <w:lang w:eastAsia="en-GB"/>
        </w:rPr>
        <w:t>Any data CPRD hold or pass on to bona fide researchers, except for clinical research studies, will</w:t>
      </w:r>
    </w:p>
    <w:p w14:paraId="7AC2A625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262626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262626"/>
          <w:szCs w:val="24"/>
          <w:lang w:eastAsia="en-GB"/>
        </w:rPr>
        <w:t>have been anonymised in accordance with the Information Commissioner’s Office Anonymisation</w:t>
      </w:r>
    </w:p>
    <w:p w14:paraId="186CE303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262626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262626"/>
          <w:szCs w:val="24"/>
          <w:lang w:eastAsia="en-GB"/>
        </w:rPr>
        <w:t>Code of Practice. We will hold data indefinitely for the benefit of future research, but studies will</w:t>
      </w:r>
    </w:p>
    <w:p w14:paraId="244DB073" w14:textId="77777777" w:rsidR="007773B2" w:rsidRDefault="007773B2" w:rsidP="007773B2">
      <w:pPr>
        <w:rPr>
          <w:rFonts w:asciiTheme="minorBidi" w:eastAsia="Times New Roman" w:hAnsiTheme="minorBidi" w:cstheme="minorBidi"/>
          <w:color w:val="262626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262626"/>
          <w:szCs w:val="24"/>
          <w:lang w:eastAsia="en-GB"/>
        </w:rPr>
        <w:t>normally only hold the data we release to them for twelve months.</w:t>
      </w:r>
    </w:p>
    <w:p w14:paraId="6D7F878B" w14:textId="77777777" w:rsidR="00895BA3" w:rsidRDefault="00895BA3" w:rsidP="007773B2">
      <w:pPr>
        <w:rPr>
          <w:rFonts w:asciiTheme="minorBidi" w:eastAsia="Times New Roman" w:hAnsiTheme="minorBidi" w:cstheme="minorBidi"/>
          <w:color w:val="262626"/>
          <w:szCs w:val="24"/>
          <w:lang w:eastAsia="en-GB"/>
        </w:rPr>
      </w:pPr>
    </w:p>
    <w:p w14:paraId="547C2A5C" w14:textId="77777777" w:rsidR="00895BA3" w:rsidRPr="007773B2" w:rsidRDefault="00895BA3" w:rsidP="007773B2">
      <w:pPr>
        <w:rPr>
          <w:rFonts w:asciiTheme="minorBidi" w:eastAsia="Times New Roman" w:hAnsiTheme="minorBidi" w:cstheme="minorBidi"/>
          <w:color w:val="262626"/>
          <w:szCs w:val="24"/>
          <w:lang w:eastAsia="en-GB"/>
        </w:rPr>
      </w:pPr>
    </w:p>
    <w:p w14:paraId="5376F4C2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u w:val="single"/>
          <w:lang w:eastAsia="en-GB"/>
        </w:rPr>
      </w:pPr>
      <w:r w:rsidRPr="007773B2">
        <w:rPr>
          <w:rFonts w:asciiTheme="minorBidi" w:eastAsia="Times New Roman" w:hAnsiTheme="minorBidi" w:cstheme="minorBidi"/>
          <w:b/>
          <w:bCs/>
          <w:color w:val="000000"/>
          <w:szCs w:val="24"/>
          <w:u w:val="single"/>
          <w:lang w:eastAsia="en-GB"/>
        </w:rPr>
        <w:t>Categories of personal data</w:t>
      </w:r>
    </w:p>
    <w:p w14:paraId="27252CAB" w14:textId="7285A33C" w:rsidR="007773B2" w:rsidRDefault="007773B2" w:rsidP="00895BA3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The data collected by Practice staff in the event of a safeguarding situation will be as much personal</w:t>
      </w:r>
      <w:r w:rsidR="00895BA3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information as is possible that is necessary to obtain </w:t>
      </w:r>
      <w:proofErr w:type="gramStart"/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in order to</w:t>
      </w:r>
      <w:proofErr w:type="gramEnd"/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handle the situation. In addition to</w:t>
      </w:r>
      <w:r w:rsidR="00895BA3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some basic demographic and contact details, we will also process details of what the safeguarding</w:t>
      </w:r>
      <w:r w:rsidR="00895BA3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concern is. This is likely to be special category information (such as health</w:t>
      </w:r>
      <w:r w:rsidR="00895BA3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information).</w:t>
      </w:r>
    </w:p>
    <w:p w14:paraId="673B9028" w14:textId="77777777" w:rsidR="00895BA3" w:rsidRDefault="00895BA3" w:rsidP="00895BA3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7081FF31" w14:textId="77777777" w:rsidR="00895BA3" w:rsidRPr="007773B2" w:rsidRDefault="00895BA3" w:rsidP="00895BA3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582F6254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u w:val="single"/>
          <w:lang w:eastAsia="en-GB"/>
        </w:rPr>
      </w:pPr>
      <w:r w:rsidRPr="007773B2">
        <w:rPr>
          <w:rFonts w:asciiTheme="minorBidi" w:eastAsia="Times New Roman" w:hAnsiTheme="minorBidi" w:cstheme="minorBidi"/>
          <w:b/>
          <w:bCs/>
          <w:color w:val="000000"/>
          <w:szCs w:val="24"/>
          <w:u w:val="single"/>
          <w:lang w:eastAsia="en-GB"/>
        </w:rPr>
        <w:t>Sources of the data</w:t>
      </w:r>
    </w:p>
    <w:p w14:paraId="2CDC11ED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The Practice will either receive or collect information when someone contacts the organisation with</w:t>
      </w:r>
    </w:p>
    <w:p w14:paraId="11A869AC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safeguarding concerns, or we believe there may be safeguarding concerns and make enquiries to</w:t>
      </w:r>
    </w:p>
    <w:p w14:paraId="04EAA449" w14:textId="77777777" w:rsid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relevant providers.</w:t>
      </w:r>
    </w:p>
    <w:p w14:paraId="39F6F28C" w14:textId="77777777" w:rsidR="00895BA3" w:rsidRDefault="00895BA3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79A5DB20" w14:textId="77777777" w:rsidR="00895BA3" w:rsidRPr="007773B2" w:rsidRDefault="00895BA3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38AD2BDC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u w:val="single"/>
          <w:lang w:eastAsia="en-GB"/>
        </w:rPr>
      </w:pPr>
      <w:r w:rsidRPr="007773B2">
        <w:rPr>
          <w:rFonts w:asciiTheme="minorBidi" w:eastAsia="Times New Roman" w:hAnsiTheme="minorBidi" w:cstheme="minorBidi"/>
          <w:b/>
          <w:bCs/>
          <w:color w:val="000000"/>
          <w:szCs w:val="24"/>
          <w:u w:val="single"/>
          <w:lang w:eastAsia="en-GB"/>
        </w:rPr>
        <w:t>Recipients of personal data</w:t>
      </w:r>
    </w:p>
    <w:p w14:paraId="292357E4" w14:textId="77777777" w:rsidR="00895BA3" w:rsidRDefault="007773B2" w:rsidP="00895BA3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The information is used by the Practice when handling a safeguarding incident or concern. We may</w:t>
      </w:r>
      <w:r w:rsidR="00895BA3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share information accordingly to ensure duty of care and investigation as required with other partners</w:t>
      </w:r>
      <w:r w:rsidR="00895BA3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such as local authorities, the police or healthcare professionals (i.e. their GP or mental health team).</w:t>
      </w:r>
    </w:p>
    <w:p w14:paraId="3F57DCA0" w14:textId="77777777" w:rsidR="00895BA3" w:rsidRDefault="00895BA3" w:rsidP="00895BA3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2CB9737D" w14:textId="77777777" w:rsidR="00895BA3" w:rsidRDefault="00895BA3" w:rsidP="00895BA3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4A30CABB" w14:textId="28B7C2D0" w:rsidR="007773B2" w:rsidRPr="007773B2" w:rsidRDefault="007773B2" w:rsidP="00895BA3">
      <w:pPr>
        <w:rPr>
          <w:rFonts w:asciiTheme="minorBidi" w:eastAsia="Times New Roman" w:hAnsiTheme="minorBidi" w:cstheme="minorBidi"/>
          <w:color w:val="000000"/>
          <w:szCs w:val="24"/>
          <w:u w:val="single"/>
          <w:lang w:eastAsia="en-GB"/>
        </w:rPr>
      </w:pPr>
      <w:r w:rsidRPr="007773B2">
        <w:rPr>
          <w:rFonts w:asciiTheme="minorBidi" w:eastAsia="Times New Roman" w:hAnsiTheme="minorBidi" w:cstheme="minorBidi"/>
          <w:b/>
          <w:bCs/>
          <w:color w:val="000000"/>
          <w:szCs w:val="24"/>
          <w:u w:val="single"/>
          <w:lang w:eastAsia="en-GB"/>
        </w:rPr>
        <w:t>Third party processors</w:t>
      </w:r>
    </w:p>
    <w:p w14:paraId="41BFFC6F" w14:textId="526CE99F" w:rsidR="007773B2" w:rsidRDefault="007773B2" w:rsidP="00895BA3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proofErr w:type="gramStart"/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In order to</w:t>
      </w:r>
      <w:proofErr w:type="gramEnd"/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deliver the best possible service, the practice will share data (where required) with other</w:t>
      </w:r>
      <w:r w:rsidR="00895BA3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NHS bodies such as other GP practices and hospitals. In addition, the practice will use carefully</w:t>
      </w:r>
      <w:r w:rsidR="00895BA3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selected third party service providers. When we use a third-party service provider to process data on</w:t>
      </w:r>
      <w:r w:rsidR="00895BA3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our behalf then we will always have an appropriate agreement in place to ensure that they keep the</w:t>
      </w:r>
      <w:r w:rsidR="00895BA3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data secure, that they do not use or share information other than in accordance with our instructions</w:t>
      </w:r>
      <w:r w:rsidR="00895BA3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and that they are operating appropriately. Examples of functions that may be carried out by third</w:t>
      </w:r>
      <w:r w:rsidR="00895BA3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parties include:</w:t>
      </w:r>
    </w:p>
    <w:p w14:paraId="75F265B6" w14:textId="77777777" w:rsidR="00895BA3" w:rsidRPr="007773B2" w:rsidRDefault="00895BA3" w:rsidP="00895BA3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758DCA80" w14:textId="094A7C13" w:rsidR="007773B2" w:rsidRPr="00895BA3" w:rsidRDefault="007773B2" w:rsidP="00895BA3">
      <w:pPr>
        <w:pStyle w:val="ListParagraph"/>
        <w:numPr>
          <w:ilvl w:val="0"/>
          <w:numId w:val="4"/>
        </w:num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895BA3">
        <w:rPr>
          <w:rFonts w:asciiTheme="minorBidi" w:eastAsia="Times New Roman" w:hAnsiTheme="minorBidi" w:cstheme="minorBidi"/>
          <w:color w:val="000000"/>
          <w:szCs w:val="24"/>
          <w:lang w:eastAsia="en-GB"/>
        </w:rPr>
        <w:t>Companies that provide IT services &amp; support, including our core clinical systems; systems</w:t>
      </w:r>
      <w:r w:rsidR="00895BA3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895BA3">
        <w:rPr>
          <w:rFonts w:asciiTheme="minorBidi" w:eastAsia="Times New Roman" w:hAnsiTheme="minorBidi" w:cstheme="minorBidi"/>
          <w:color w:val="000000"/>
          <w:szCs w:val="24"/>
          <w:lang w:eastAsia="en-GB"/>
        </w:rPr>
        <w:t>which manage patient facing services (such as our website and service accessible through</w:t>
      </w:r>
      <w:r w:rsidR="00895BA3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895BA3">
        <w:rPr>
          <w:rFonts w:asciiTheme="minorBidi" w:eastAsia="Times New Roman" w:hAnsiTheme="minorBidi" w:cstheme="minorBidi"/>
          <w:color w:val="000000"/>
          <w:szCs w:val="24"/>
          <w:lang w:eastAsia="en-GB"/>
        </w:rPr>
        <w:t>the same); data hosting service providers; systems which facilitate appointment bookings or</w:t>
      </w:r>
      <w:r w:rsidR="00895BA3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895BA3">
        <w:rPr>
          <w:rFonts w:asciiTheme="minorBidi" w:eastAsia="Times New Roman" w:hAnsiTheme="minorBidi" w:cstheme="minorBidi"/>
          <w:color w:val="000000"/>
          <w:szCs w:val="24"/>
          <w:lang w:eastAsia="en-GB"/>
        </w:rPr>
        <w:t>electronic prescription services; document management services etc.</w:t>
      </w:r>
    </w:p>
    <w:p w14:paraId="5B9E84B6" w14:textId="36C6EBCF" w:rsidR="007773B2" w:rsidRPr="00895BA3" w:rsidRDefault="007773B2" w:rsidP="00895BA3">
      <w:pPr>
        <w:pStyle w:val="ListParagraph"/>
        <w:numPr>
          <w:ilvl w:val="0"/>
          <w:numId w:val="5"/>
        </w:num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895BA3">
        <w:rPr>
          <w:rFonts w:asciiTheme="minorBidi" w:eastAsia="Times New Roman" w:hAnsiTheme="minorBidi" w:cstheme="minorBidi"/>
          <w:color w:val="000000"/>
          <w:szCs w:val="24"/>
          <w:lang w:eastAsia="en-GB"/>
        </w:rPr>
        <w:t>Delivery services (for example if we were to arrange for delivery of any medicines to you).</w:t>
      </w:r>
    </w:p>
    <w:p w14:paraId="6475BF91" w14:textId="289FC021" w:rsidR="007773B2" w:rsidRDefault="007773B2" w:rsidP="00895BA3">
      <w:pPr>
        <w:pStyle w:val="ListParagraph"/>
        <w:numPr>
          <w:ilvl w:val="0"/>
          <w:numId w:val="5"/>
        </w:num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895BA3">
        <w:rPr>
          <w:rFonts w:asciiTheme="minorBidi" w:eastAsia="Times New Roman" w:hAnsiTheme="minorBidi" w:cstheme="minorBidi"/>
          <w:color w:val="000000"/>
          <w:szCs w:val="24"/>
          <w:lang w:eastAsia="en-GB"/>
        </w:rPr>
        <w:t>Payment providers (if for example you were paying for a prescription or a service such as</w:t>
      </w:r>
      <w:r w:rsidR="00895BA3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895BA3">
        <w:rPr>
          <w:rFonts w:asciiTheme="minorBidi" w:eastAsia="Times New Roman" w:hAnsiTheme="minorBidi" w:cstheme="minorBidi"/>
          <w:color w:val="000000"/>
          <w:szCs w:val="24"/>
          <w:lang w:eastAsia="en-GB"/>
        </w:rPr>
        <w:t>travel vaccinations).</w:t>
      </w:r>
    </w:p>
    <w:p w14:paraId="2694E7FF" w14:textId="77777777" w:rsidR="00895BA3" w:rsidRPr="00895BA3" w:rsidRDefault="00895BA3" w:rsidP="00895BA3">
      <w:pPr>
        <w:pStyle w:val="ListParagraph"/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1442F891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Further details regarding specific third-party processors can be supplied on request to the Data</w:t>
      </w:r>
    </w:p>
    <w:p w14:paraId="684692D0" w14:textId="77777777" w:rsid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Protection Officer as below.</w:t>
      </w:r>
    </w:p>
    <w:p w14:paraId="2235B7DE" w14:textId="77777777" w:rsidR="00895BA3" w:rsidRDefault="00895BA3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5CD36DAA" w14:textId="77777777" w:rsidR="00895BA3" w:rsidRPr="007773B2" w:rsidRDefault="00895BA3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767B21FB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u w:val="single"/>
          <w:lang w:eastAsia="en-GB"/>
        </w:rPr>
      </w:pPr>
      <w:r w:rsidRPr="007773B2">
        <w:rPr>
          <w:rFonts w:asciiTheme="minorBidi" w:eastAsia="Times New Roman" w:hAnsiTheme="minorBidi" w:cstheme="minorBidi"/>
          <w:b/>
          <w:bCs/>
          <w:color w:val="000000"/>
          <w:szCs w:val="24"/>
          <w:u w:val="single"/>
          <w:lang w:eastAsia="en-GB"/>
        </w:rPr>
        <w:t>How do we maintain the confidentiality of your records?</w:t>
      </w:r>
    </w:p>
    <w:p w14:paraId="6CD39404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We are committed to protecting your privacy and will only use information collected lawfully in</w:t>
      </w:r>
    </w:p>
    <w:p w14:paraId="0BE244A2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accordance with:</w:t>
      </w:r>
    </w:p>
    <w:p w14:paraId="026FB2FA" w14:textId="11A4F8BA" w:rsidR="007773B2" w:rsidRPr="00895BA3" w:rsidRDefault="007773B2" w:rsidP="00895BA3">
      <w:pPr>
        <w:pStyle w:val="ListParagraph"/>
        <w:numPr>
          <w:ilvl w:val="0"/>
          <w:numId w:val="5"/>
        </w:num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895BA3">
        <w:rPr>
          <w:rFonts w:asciiTheme="minorBidi" w:eastAsia="Times New Roman" w:hAnsiTheme="minorBidi" w:cstheme="minorBidi"/>
          <w:color w:val="000000"/>
          <w:szCs w:val="24"/>
          <w:lang w:eastAsia="en-GB"/>
        </w:rPr>
        <w:t>Data Protection Act 2018</w:t>
      </w:r>
    </w:p>
    <w:p w14:paraId="1231D62C" w14:textId="231AB32D" w:rsidR="007773B2" w:rsidRPr="00895BA3" w:rsidRDefault="007773B2" w:rsidP="00895BA3">
      <w:pPr>
        <w:pStyle w:val="ListParagraph"/>
        <w:numPr>
          <w:ilvl w:val="0"/>
          <w:numId w:val="5"/>
        </w:num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895BA3">
        <w:rPr>
          <w:rFonts w:asciiTheme="minorBidi" w:eastAsia="Times New Roman" w:hAnsiTheme="minorBidi" w:cstheme="minorBidi"/>
          <w:color w:val="000000"/>
          <w:szCs w:val="24"/>
          <w:lang w:eastAsia="en-GB"/>
        </w:rPr>
        <w:t>The General Data Protection Regulations 2016</w:t>
      </w:r>
    </w:p>
    <w:p w14:paraId="1CF2160E" w14:textId="41364C97" w:rsidR="007773B2" w:rsidRPr="00895BA3" w:rsidRDefault="007773B2" w:rsidP="00895BA3">
      <w:pPr>
        <w:pStyle w:val="ListParagraph"/>
        <w:numPr>
          <w:ilvl w:val="0"/>
          <w:numId w:val="5"/>
        </w:num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895BA3">
        <w:rPr>
          <w:rFonts w:asciiTheme="minorBidi" w:eastAsia="Times New Roman" w:hAnsiTheme="minorBidi" w:cstheme="minorBidi"/>
          <w:color w:val="000000"/>
          <w:szCs w:val="24"/>
          <w:lang w:eastAsia="en-GB"/>
        </w:rPr>
        <w:t>Human Rights Act 1998</w:t>
      </w:r>
    </w:p>
    <w:p w14:paraId="0E44C6D2" w14:textId="0FDF221E" w:rsidR="007773B2" w:rsidRPr="00895BA3" w:rsidRDefault="007773B2" w:rsidP="00895BA3">
      <w:pPr>
        <w:pStyle w:val="ListParagraph"/>
        <w:numPr>
          <w:ilvl w:val="0"/>
          <w:numId w:val="5"/>
        </w:num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895BA3">
        <w:rPr>
          <w:rFonts w:asciiTheme="minorBidi" w:eastAsia="Times New Roman" w:hAnsiTheme="minorBidi" w:cstheme="minorBidi"/>
          <w:color w:val="000000"/>
          <w:szCs w:val="24"/>
          <w:lang w:eastAsia="en-GB"/>
        </w:rPr>
        <w:t>Common Law Duty of Confidentiality</w:t>
      </w:r>
    </w:p>
    <w:p w14:paraId="7F8C0E72" w14:textId="41D4193C" w:rsidR="007773B2" w:rsidRPr="00895BA3" w:rsidRDefault="007773B2" w:rsidP="00895BA3">
      <w:pPr>
        <w:pStyle w:val="ListParagraph"/>
        <w:numPr>
          <w:ilvl w:val="0"/>
          <w:numId w:val="5"/>
        </w:num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895BA3">
        <w:rPr>
          <w:rFonts w:asciiTheme="minorBidi" w:eastAsia="Times New Roman" w:hAnsiTheme="minorBidi" w:cstheme="minorBidi"/>
          <w:color w:val="000000"/>
          <w:szCs w:val="24"/>
          <w:lang w:eastAsia="en-GB"/>
        </w:rPr>
        <w:t>Health and Social Care Act 2012</w:t>
      </w:r>
    </w:p>
    <w:p w14:paraId="3B133967" w14:textId="306FC398" w:rsidR="007773B2" w:rsidRPr="00895BA3" w:rsidRDefault="007773B2" w:rsidP="00895BA3">
      <w:pPr>
        <w:pStyle w:val="ListParagraph"/>
        <w:numPr>
          <w:ilvl w:val="0"/>
          <w:numId w:val="5"/>
        </w:num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895BA3">
        <w:rPr>
          <w:rFonts w:asciiTheme="minorBidi" w:eastAsia="Times New Roman" w:hAnsiTheme="minorBidi" w:cstheme="minorBidi"/>
          <w:color w:val="000000"/>
          <w:szCs w:val="24"/>
          <w:lang w:eastAsia="en-GB"/>
        </w:rPr>
        <w:t>NHS Codes of Confidentiality, Information Security and Records Management</w:t>
      </w:r>
    </w:p>
    <w:p w14:paraId="6B8E0659" w14:textId="6FA0BFF8" w:rsidR="007773B2" w:rsidRPr="00895BA3" w:rsidRDefault="007773B2" w:rsidP="00895BA3">
      <w:pPr>
        <w:pStyle w:val="ListParagraph"/>
        <w:numPr>
          <w:ilvl w:val="0"/>
          <w:numId w:val="5"/>
        </w:num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895BA3">
        <w:rPr>
          <w:rFonts w:asciiTheme="minorBidi" w:eastAsia="Times New Roman" w:hAnsiTheme="minorBidi" w:cstheme="minorBidi"/>
          <w:color w:val="000000"/>
          <w:szCs w:val="24"/>
          <w:lang w:eastAsia="en-GB"/>
        </w:rPr>
        <w:t>Information: To Share or Not to Share Review</w:t>
      </w:r>
    </w:p>
    <w:p w14:paraId="1FFA94E3" w14:textId="2CF7FB0B" w:rsidR="007773B2" w:rsidRDefault="007773B2" w:rsidP="00895BA3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Every member of staff who works for an NHS organisation has a legal obligation to keep information</w:t>
      </w:r>
      <w:r w:rsidR="00895BA3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about you confidential.</w:t>
      </w:r>
    </w:p>
    <w:p w14:paraId="3E1D3B9D" w14:textId="77777777" w:rsidR="00895BA3" w:rsidRPr="007773B2" w:rsidRDefault="00895BA3" w:rsidP="00895BA3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5E43FF57" w14:textId="77777777" w:rsidR="00895BA3" w:rsidRDefault="007773B2" w:rsidP="00895BA3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We will only ever use or pass on information about you if others involved in your care have a genuine</w:t>
      </w:r>
      <w:r w:rsidR="00895BA3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need for it. We will not disclose your information to any third party without your permission unless</w:t>
      </w:r>
      <w:r w:rsidR="00895BA3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there are exceptional circumstances (i.e. life or death situations), where the law requires information</w:t>
      </w:r>
      <w:r w:rsidR="00895BA3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to be passed on and / or in accordance with the information sharing principle following Dame Fiona</w:t>
      </w:r>
      <w:r w:rsidR="00895BA3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Caldicott’s information sharing review (Information to share or not to share) where</w:t>
      </w:r>
      <w:r w:rsidR="00895BA3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“The duty to share</w:t>
      </w:r>
      <w:r w:rsidR="00895BA3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information can be as important as the duty to protect patient confidentiality.” This means that health</w:t>
      </w:r>
      <w:r w:rsidR="00895BA3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and social care professionals should have the confidence to share information in the best interests of</w:t>
      </w:r>
      <w:r w:rsidR="00895BA3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their patients within the framework set out by the Caldicott principles.</w:t>
      </w:r>
    </w:p>
    <w:p w14:paraId="454A7927" w14:textId="77777777" w:rsidR="00895BA3" w:rsidRDefault="00895BA3" w:rsidP="00895BA3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4238C155" w14:textId="05F39857" w:rsidR="007773B2" w:rsidRPr="007773B2" w:rsidRDefault="007773B2" w:rsidP="00895BA3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lastRenderedPageBreak/>
        <w:t>Our practice policy is to respect the privacy of our patients, their families and our staff and to maintain</w:t>
      </w:r>
      <w:r w:rsidR="00895BA3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compliance with the General Data Protection Regulation (GDPR) and all UK specific Data Protection</w:t>
      </w:r>
      <w:r w:rsidR="00895BA3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Requirements. Our policy is to ensure all personal data related to our patients will be protected.</w:t>
      </w:r>
    </w:p>
    <w:p w14:paraId="2F654A26" w14:textId="77777777" w:rsidR="00895BA3" w:rsidRDefault="00895BA3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165DBBAA" w14:textId="6D27EABD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All employees and sub-contractors engaged by our practice are asked to sign a confidentiality</w:t>
      </w:r>
    </w:p>
    <w:p w14:paraId="18AAB3B1" w14:textId="1556FEF5" w:rsidR="007773B2" w:rsidRDefault="007773B2" w:rsidP="00895BA3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agreement. The practice will, if required, sign a separate confidentiality agreement if the client deems</w:t>
      </w:r>
      <w:r w:rsidR="00895BA3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it necessary. If a sub-contractor acts as a data processor for </w:t>
      </w:r>
      <w:r w:rsidR="00895BA3">
        <w:rPr>
          <w:rFonts w:asciiTheme="minorBidi" w:eastAsia="Times New Roman" w:hAnsiTheme="minorBidi" w:cstheme="minorBidi"/>
          <w:color w:val="000000"/>
          <w:szCs w:val="24"/>
          <w:lang w:eastAsia="en-GB"/>
        </w:rPr>
        <w:t>Central Medical Centre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an appropriate contract</w:t>
      </w:r>
      <w:r w:rsidR="00895BA3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(art 24-28) will be established for the processing of your information.</w:t>
      </w:r>
    </w:p>
    <w:p w14:paraId="4ECD4E6A" w14:textId="77777777" w:rsidR="00895BA3" w:rsidRPr="007773B2" w:rsidRDefault="00895BA3" w:rsidP="00895BA3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02934D5A" w14:textId="4B4D9E36" w:rsidR="007773B2" w:rsidRDefault="007773B2" w:rsidP="00895BA3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In certain circumstances you may have the right to withdraw your consent to the processing of data.</w:t>
      </w:r>
      <w:r w:rsidR="00895BA3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Please contact the Data Protection Officer in writing if you wish to withdraw your consent. If some</w:t>
      </w:r>
      <w:r w:rsidR="00895BA3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proofErr w:type="gramStart"/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circumstances</w:t>
      </w:r>
      <w:proofErr w:type="gramEnd"/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we may need to store your data after your consent has been withdrawn to comply with</w:t>
      </w:r>
      <w:r w:rsidR="00895BA3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a legislative requirement.</w:t>
      </w:r>
    </w:p>
    <w:p w14:paraId="5FF6D411" w14:textId="77777777" w:rsidR="00895BA3" w:rsidRPr="007773B2" w:rsidRDefault="00895BA3" w:rsidP="00895BA3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107EFFEB" w14:textId="7AE88CCA" w:rsidR="007773B2" w:rsidRPr="007773B2" w:rsidRDefault="007773B2" w:rsidP="00895BA3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Some of this information will be held centrally and used for statistical purposes. Where we do this, we</w:t>
      </w:r>
      <w:r w:rsidR="00895BA3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take strict measures to ensure that individual patients cannot be identified. Sometimes your</w:t>
      </w:r>
    </w:p>
    <w:p w14:paraId="1C928432" w14:textId="1DB9D1E2" w:rsidR="007773B2" w:rsidRDefault="007773B2" w:rsidP="00895BA3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information may be requested to be used for research purposes – the surgery will always gain your</w:t>
      </w:r>
      <w:r w:rsidR="00895BA3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consent before releasing the information for this purpose in an identifiable format. In some</w:t>
      </w:r>
      <w:r w:rsidR="00895BA3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circumstances you can Opt-out of the surgery sharing any of your information for research purposes.</w:t>
      </w:r>
    </w:p>
    <w:p w14:paraId="45BECB35" w14:textId="77777777" w:rsidR="00895BA3" w:rsidRDefault="00895BA3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5994E7A3" w14:textId="77777777" w:rsidR="00895BA3" w:rsidRPr="007773B2" w:rsidRDefault="00895BA3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3BE63C32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u w:val="single"/>
          <w:lang w:eastAsia="en-GB"/>
        </w:rPr>
      </w:pPr>
      <w:r w:rsidRPr="007773B2">
        <w:rPr>
          <w:rFonts w:asciiTheme="minorBidi" w:eastAsia="Times New Roman" w:hAnsiTheme="minorBidi" w:cstheme="minorBidi"/>
          <w:b/>
          <w:bCs/>
          <w:color w:val="000000"/>
          <w:szCs w:val="24"/>
          <w:u w:val="single"/>
          <w:lang w:eastAsia="en-GB"/>
        </w:rPr>
        <w:t>With your consent we would also like to use your information</w:t>
      </w:r>
    </w:p>
    <w:p w14:paraId="0AA00F54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There are times that we may want to use your information to contact you or offer you services, not</w:t>
      </w:r>
    </w:p>
    <w:p w14:paraId="3978AFBB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directly about your healthcare, in these instances we will always gain your consent to contact you.</w:t>
      </w:r>
    </w:p>
    <w:p w14:paraId="65FA64D5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We would however like to use your name, contact details and email address to inform you of other</w:t>
      </w:r>
    </w:p>
    <w:p w14:paraId="797BE3C0" w14:textId="613F02D5" w:rsidR="007773B2" w:rsidRDefault="007773B2" w:rsidP="00895BA3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services that may benefit you. We will only do this with your consent. There may be occasions where</w:t>
      </w:r>
      <w:r w:rsidR="00895BA3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authorised research facilities would like you to take part on innovations, research, improving services</w:t>
      </w:r>
      <w:r w:rsidR="00895BA3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or identifying trends, you will be asked to opt into such programmes if you are happy to do so.</w:t>
      </w:r>
    </w:p>
    <w:p w14:paraId="00FE85AD" w14:textId="77777777" w:rsidR="00895BA3" w:rsidRPr="007773B2" w:rsidRDefault="00895BA3" w:rsidP="00895BA3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7EC977D7" w14:textId="2633C872" w:rsidR="007773B2" w:rsidRPr="007773B2" w:rsidRDefault="007773B2" w:rsidP="00895BA3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At any stage where we would like to use your data for anything other than the specified purposes and</w:t>
      </w:r>
      <w:r w:rsidR="00895BA3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where there is no lawful requirement for us to share or process your data, we will ensure that you</w:t>
      </w:r>
      <w:r w:rsidR="00895BA3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proofErr w:type="gramStart"/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have the ability to</w:t>
      </w:r>
      <w:proofErr w:type="gramEnd"/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consent and opt out prior to any data processing taking place.</w:t>
      </w:r>
      <w:r w:rsidR="00895BA3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This information is not shared with third parties or used for any </w:t>
      </w:r>
      <w:proofErr w:type="gramStart"/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marketing</w:t>
      </w:r>
      <w:proofErr w:type="gramEnd"/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and you can unsubscribe at</w:t>
      </w:r>
    </w:p>
    <w:p w14:paraId="543F92A2" w14:textId="77777777" w:rsidR="00895BA3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any time via phone, email or by informing the practice DPO as below.</w:t>
      </w:r>
    </w:p>
    <w:p w14:paraId="7FFD389A" w14:textId="77777777" w:rsidR="00895BA3" w:rsidRDefault="00895BA3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0BE12D73" w14:textId="77777777" w:rsidR="00895BA3" w:rsidRDefault="00895BA3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0C364EA0" w14:textId="77777777" w:rsidR="00895BA3" w:rsidRDefault="00895BA3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482A6A74" w14:textId="77777777" w:rsidR="00895BA3" w:rsidRDefault="00895BA3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044517EA" w14:textId="77777777" w:rsidR="00895BA3" w:rsidRDefault="00895BA3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1A696B97" w14:textId="77777777" w:rsidR="00895BA3" w:rsidRDefault="00895BA3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1AEEB845" w14:textId="77777777" w:rsidR="00895BA3" w:rsidRDefault="00895BA3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0AAA1001" w14:textId="77777777" w:rsidR="00895BA3" w:rsidRDefault="00895BA3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379D69A9" w14:textId="77777777" w:rsidR="00895BA3" w:rsidRDefault="00895BA3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5BA76EFE" w14:textId="77777777" w:rsidR="00895BA3" w:rsidRDefault="00895BA3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319E1733" w14:textId="77777777" w:rsidR="00895BA3" w:rsidRDefault="00895BA3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4CBE51F9" w14:textId="77777777" w:rsidR="00895BA3" w:rsidRDefault="00895BA3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2194271A" w14:textId="77777777" w:rsidR="00895BA3" w:rsidRDefault="00895BA3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3FF8CE7B" w14:textId="77777777" w:rsidR="00895BA3" w:rsidRDefault="00895BA3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374764B9" w14:textId="77777777" w:rsidR="00895BA3" w:rsidRDefault="00895BA3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12075CC2" w14:textId="307176A4" w:rsidR="007773B2" w:rsidRPr="007773B2" w:rsidRDefault="007773B2" w:rsidP="00895BA3">
      <w:pPr>
        <w:jc w:val="center"/>
        <w:rPr>
          <w:rFonts w:asciiTheme="minorBidi" w:eastAsia="Times New Roman" w:hAnsiTheme="minorBidi" w:cstheme="minorBidi"/>
          <w:color w:val="000000"/>
          <w:sz w:val="28"/>
          <w:szCs w:val="28"/>
          <w:u w:val="single"/>
          <w:lang w:eastAsia="en-GB"/>
        </w:rPr>
      </w:pPr>
      <w:r w:rsidRPr="007773B2">
        <w:rPr>
          <w:rFonts w:asciiTheme="minorBidi" w:eastAsia="Times New Roman" w:hAnsiTheme="minorBidi" w:cstheme="minorBidi"/>
          <w:b/>
          <w:bCs/>
          <w:color w:val="000000"/>
          <w:sz w:val="28"/>
          <w:szCs w:val="28"/>
          <w:u w:val="single"/>
          <w:lang w:eastAsia="en-GB"/>
        </w:rPr>
        <w:lastRenderedPageBreak/>
        <w:t>National Opt-Out Facility</w:t>
      </w:r>
    </w:p>
    <w:p w14:paraId="3F7E364C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b/>
          <w:bCs/>
          <w:i/>
          <w:iCs/>
          <w:color w:val="000000"/>
          <w:szCs w:val="24"/>
          <w:lang w:eastAsia="en-GB"/>
        </w:rPr>
        <w:t>You can choose whether your confidential patient information is used for research and</w:t>
      </w:r>
    </w:p>
    <w:p w14:paraId="67F5E7CF" w14:textId="77777777" w:rsidR="007773B2" w:rsidRDefault="007773B2" w:rsidP="007773B2">
      <w:pPr>
        <w:rPr>
          <w:rFonts w:asciiTheme="minorBidi" w:eastAsia="Times New Roman" w:hAnsiTheme="minorBidi" w:cstheme="minorBidi"/>
          <w:b/>
          <w:bCs/>
          <w:i/>
          <w:iCs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b/>
          <w:bCs/>
          <w:i/>
          <w:iCs/>
          <w:color w:val="000000"/>
          <w:szCs w:val="24"/>
          <w:lang w:eastAsia="en-GB"/>
        </w:rPr>
        <w:t>planning.</w:t>
      </w:r>
    </w:p>
    <w:p w14:paraId="385CB77A" w14:textId="77777777" w:rsidR="00895BA3" w:rsidRPr="007773B2" w:rsidRDefault="00895BA3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5FCAE71C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b/>
          <w:bCs/>
          <w:i/>
          <w:iCs/>
          <w:color w:val="000000"/>
          <w:szCs w:val="24"/>
          <w:lang w:eastAsia="en-GB"/>
        </w:rPr>
        <w:t>Who can use your confidential patient information for research and planning?</w:t>
      </w:r>
    </w:p>
    <w:p w14:paraId="06110121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i/>
          <w:iCs/>
          <w:color w:val="000000"/>
          <w:szCs w:val="24"/>
          <w:lang w:eastAsia="en-GB"/>
        </w:rPr>
        <w:t>It is used by the NHS, local authorities, university and hospital researchers, medical colleges and</w:t>
      </w:r>
    </w:p>
    <w:p w14:paraId="55650E4D" w14:textId="77777777" w:rsidR="007773B2" w:rsidRDefault="007773B2" w:rsidP="007773B2">
      <w:pPr>
        <w:rPr>
          <w:rFonts w:asciiTheme="minorBidi" w:eastAsia="Times New Roman" w:hAnsiTheme="minorBidi" w:cstheme="minorBidi"/>
          <w:i/>
          <w:iCs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i/>
          <w:iCs/>
          <w:color w:val="000000"/>
          <w:szCs w:val="24"/>
          <w:lang w:eastAsia="en-GB"/>
        </w:rPr>
        <w:t>pharmaceutical companies researching new treatments.</w:t>
      </w:r>
    </w:p>
    <w:p w14:paraId="5268F326" w14:textId="77777777" w:rsidR="00895BA3" w:rsidRPr="007773B2" w:rsidRDefault="00895BA3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20E28C79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b/>
          <w:bCs/>
          <w:i/>
          <w:iCs/>
          <w:color w:val="000000"/>
          <w:szCs w:val="24"/>
          <w:lang w:eastAsia="en-GB"/>
        </w:rPr>
        <w:t>Making your data opt-out choice</w:t>
      </w:r>
    </w:p>
    <w:p w14:paraId="2CADEC64" w14:textId="46209163" w:rsidR="007773B2" w:rsidRDefault="007773B2" w:rsidP="00895BA3">
      <w:pPr>
        <w:rPr>
          <w:rFonts w:asciiTheme="minorBidi" w:eastAsia="Times New Roman" w:hAnsiTheme="minorBidi" w:cstheme="minorBidi"/>
          <w:i/>
          <w:iCs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i/>
          <w:iCs/>
          <w:color w:val="000000"/>
          <w:szCs w:val="24"/>
          <w:lang w:eastAsia="en-GB"/>
        </w:rPr>
        <w:t>You can choose to opt out of sharing your confidential patient information for research and planning.</w:t>
      </w:r>
      <w:r w:rsidR="00895BA3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i/>
          <w:iCs/>
          <w:color w:val="000000"/>
          <w:szCs w:val="24"/>
          <w:lang w:eastAsia="en-GB"/>
        </w:rPr>
        <w:t>There may still be times when your confidential patient information is used: for example, during an</w:t>
      </w:r>
      <w:r w:rsidR="00895BA3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i/>
          <w:iCs/>
          <w:color w:val="000000"/>
          <w:szCs w:val="24"/>
          <w:lang w:eastAsia="en-GB"/>
        </w:rPr>
        <w:t>epidemic where there might be a risk to you or to other people’s health. You can also still consent to</w:t>
      </w:r>
      <w:r w:rsidR="00895BA3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i/>
          <w:iCs/>
          <w:color w:val="000000"/>
          <w:szCs w:val="24"/>
          <w:lang w:eastAsia="en-GB"/>
        </w:rPr>
        <w:t>take part in a specific research project.</w:t>
      </w:r>
    </w:p>
    <w:p w14:paraId="5A461755" w14:textId="77777777" w:rsidR="00895BA3" w:rsidRPr="007773B2" w:rsidRDefault="00895BA3" w:rsidP="00895BA3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27528E46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b/>
          <w:bCs/>
          <w:i/>
          <w:iCs/>
          <w:color w:val="000000"/>
          <w:szCs w:val="24"/>
          <w:lang w:eastAsia="en-GB"/>
        </w:rPr>
        <w:t>Will choosing this opt-out affect your care and treatment?</w:t>
      </w:r>
    </w:p>
    <w:p w14:paraId="2A5A8D53" w14:textId="0CB483BD" w:rsidR="007773B2" w:rsidRPr="007773B2" w:rsidRDefault="007773B2" w:rsidP="00895BA3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i/>
          <w:iCs/>
          <w:color w:val="000000"/>
          <w:szCs w:val="24"/>
          <w:lang w:eastAsia="en-GB"/>
        </w:rPr>
        <w:t>No, your confidential patient information will still be used for your individual care. Choosing to opt out</w:t>
      </w:r>
      <w:r w:rsidR="00895BA3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i/>
          <w:iCs/>
          <w:color w:val="000000"/>
          <w:szCs w:val="24"/>
          <w:lang w:eastAsia="en-GB"/>
        </w:rPr>
        <w:t>will not affect your care and treatment. You will still be invited for screening services, such as</w:t>
      </w:r>
    </w:p>
    <w:p w14:paraId="6EEC63E5" w14:textId="77777777" w:rsidR="007773B2" w:rsidRDefault="007773B2" w:rsidP="007773B2">
      <w:pPr>
        <w:rPr>
          <w:rFonts w:asciiTheme="minorBidi" w:eastAsia="Times New Roman" w:hAnsiTheme="minorBidi" w:cstheme="minorBidi"/>
          <w:i/>
          <w:iCs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i/>
          <w:iCs/>
          <w:color w:val="000000"/>
          <w:szCs w:val="24"/>
          <w:lang w:eastAsia="en-GB"/>
        </w:rPr>
        <w:t>screenings for bowel cancer.</w:t>
      </w:r>
    </w:p>
    <w:p w14:paraId="0B159BFA" w14:textId="77777777" w:rsidR="00895BA3" w:rsidRPr="007773B2" w:rsidRDefault="00895BA3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7DC1319D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b/>
          <w:bCs/>
          <w:i/>
          <w:iCs/>
          <w:color w:val="000000"/>
          <w:szCs w:val="24"/>
          <w:lang w:eastAsia="en-GB"/>
        </w:rPr>
        <w:t>What should you do next?</w:t>
      </w:r>
    </w:p>
    <w:p w14:paraId="779943C0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i/>
          <w:iCs/>
          <w:color w:val="000000"/>
          <w:szCs w:val="24"/>
          <w:lang w:eastAsia="en-GB"/>
        </w:rPr>
        <w:t>You do not need to do anything if you are happy about how your confidential patient information is</w:t>
      </w:r>
    </w:p>
    <w:p w14:paraId="4DC9165C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i/>
          <w:iCs/>
          <w:color w:val="000000"/>
          <w:szCs w:val="24"/>
          <w:lang w:eastAsia="en-GB"/>
        </w:rPr>
        <w:t>used.</w:t>
      </w:r>
    </w:p>
    <w:p w14:paraId="3BBC613B" w14:textId="77777777" w:rsidR="00895BA3" w:rsidRDefault="00895BA3" w:rsidP="007773B2">
      <w:pPr>
        <w:rPr>
          <w:rFonts w:asciiTheme="minorBidi" w:eastAsia="Times New Roman" w:hAnsiTheme="minorBidi" w:cstheme="minorBidi"/>
          <w:i/>
          <w:iCs/>
          <w:color w:val="000000"/>
          <w:szCs w:val="24"/>
          <w:lang w:eastAsia="en-GB"/>
        </w:rPr>
      </w:pPr>
    </w:p>
    <w:p w14:paraId="58F6E5F1" w14:textId="00B5E848" w:rsidR="007773B2" w:rsidRDefault="007773B2" w:rsidP="00895BA3">
      <w:pPr>
        <w:rPr>
          <w:rFonts w:asciiTheme="minorBidi" w:eastAsia="Times New Roman" w:hAnsiTheme="minorBidi" w:cstheme="minorBidi"/>
          <w:i/>
          <w:iCs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i/>
          <w:iCs/>
          <w:color w:val="000000"/>
          <w:szCs w:val="24"/>
          <w:lang w:eastAsia="en-GB"/>
        </w:rPr>
        <w:t>If you do not want your confidential patient information to be used for research and planning, you can</w:t>
      </w:r>
      <w:r w:rsidR="00895BA3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i/>
          <w:iCs/>
          <w:color w:val="000000"/>
          <w:szCs w:val="24"/>
          <w:lang w:eastAsia="en-GB"/>
        </w:rPr>
        <w:t>choose to opt out securely online or through a telephone service.</w:t>
      </w:r>
    </w:p>
    <w:p w14:paraId="63875BD0" w14:textId="77777777" w:rsidR="00895BA3" w:rsidRPr="007773B2" w:rsidRDefault="00895BA3" w:rsidP="00895BA3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12E0446B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b/>
          <w:bCs/>
          <w:i/>
          <w:iCs/>
          <w:color w:val="000000"/>
          <w:szCs w:val="24"/>
          <w:lang w:eastAsia="en-GB"/>
        </w:rPr>
        <w:t>You can change your choice at any time. To find out more or to make your choice visit</w:t>
      </w:r>
    </w:p>
    <w:p w14:paraId="007AA97A" w14:textId="77777777" w:rsidR="00895BA3" w:rsidRDefault="007773B2" w:rsidP="007773B2">
      <w:pPr>
        <w:rPr>
          <w:rFonts w:asciiTheme="minorBidi" w:eastAsia="Times New Roman" w:hAnsiTheme="minorBidi" w:cstheme="minorBidi"/>
          <w:b/>
          <w:bCs/>
          <w:i/>
          <w:iCs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b/>
          <w:bCs/>
          <w:i/>
          <w:iCs/>
          <w:color w:val="000000"/>
          <w:szCs w:val="24"/>
          <w:lang w:eastAsia="en-GB"/>
        </w:rPr>
        <w:t>nhs.uk/your-</w:t>
      </w:r>
      <w:proofErr w:type="spellStart"/>
      <w:r w:rsidRPr="007773B2">
        <w:rPr>
          <w:rFonts w:asciiTheme="minorBidi" w:eastAsia="Times New Roman" w:hAnsiTheme="minorBidi" w:cstheme="minorBidi"/>
          <w:b/>
          <w:bCs/>
          <w:i/>
          <w:iCs/>
          <w:color w:val="000000"/>
          <w:szCs w:val="24"/>
          <w:lang w:eastAsia="en-GB"/>
        </w:rPr>
        <w:t>nhs</w:t>
      </w:r>
      <w:proofErr w:type="spellEnd"/>
      <w:r w:rsidRPr="007773B2">
        <w:rPr>
          <w:rFonts w:asciiTheme="minorBidi" w:eastAsia="Times New Roman" w:hAnsiTheme="minorBidi" w:cstheme="minorBidi"/>
          <w:b/>
          <w:bCs/>
          <w:i/>
          <w:iCs/>
          <w:color w:val="000000"/>
          <w:szCs w:val="24"/>
          <w:lang w:eastAsia="en-GB"/>
        </w:rPr>
        <w:t>-data-matters or call 0300 303 5678</w:t>
      </w:r>
    </w:p>
    <w:p w14:paraId="11B18717" w14:textId="77777777" w:rsidR="00895BA3" w:rsidRDefault="00895BA3" w:rsidP="007773B2">
      <w:pPr>
        <w:rPr>
          <w:rFonts w:asciiTheme="minorBidi" w:eastAsia="Times New Roman" w:hAnsiTheme="minorBidi" w:cstheme="minorBidi"/>
          <w:b/>
          <w:bCs/>
          <w:i/>
          <w:iCs/>
          <w:color w:val="000000"/>
          <w:szCs w:val="24"/>
          <w:lang w:eastAsia="en-GB"/>
        </w:rPr>
      </w:pPr>
    </w:p>
    <w:p w14:paraId="071CC472" w14:textId="77777777" w:rsidR="00895BA3" w:rsidRDefault="00895BA3" w:rsidP="007773B2">
      <w:pPr>
        <w:rPr>
          <w:rFonts w:asciiTheme="minorBidi" w:eastAsia="Times New Roman" w:hAnsiTheme="minorBidi" w:cstheme="minorBidi"/>
          <w:b/>
          <w:bCs/>
          <w:i/>
          <w:iCs/>
          <w:color w:val="000000"/>
          <w:szCs w:val="24"/>
          <w:lang w:eastAsia="en-GB"/>
        </w:rPr>
      </w:pPr>
    </w:p>
    <w:p w14:paraId="7075F76D" w14:textId="77777777" w:rsidR="00895BA3" w:rsidRDefault="00895BA3" w:rsidP="007773B2">
      <w:pPr>
        <w:rPr>
          <w:rFonts w:asciiTheme="minorBidi" w:eastAsia="Times New Roman" w:hAnsiTheme="minorBidi" w:cstheme="minorBidi"/>
          <w:b/>
          <w:bCs/>
          <w:i/>
          <w:iCs/>
          <w:color w:val="000000"/>
          <w:szCs w:val="24"/>
          <w:lang w:eastAsia="en-GB"/>
        </w:rPr>
      </w:pPr>
    </w:p>
    <w:p w14:paraId="7B51A6E4" w14:textId="77777777" w:rsidR="00895BA3" w:rsidRDefault="00895BA3" w:rsidP="007773B2">
      <w:pPr>
        <w:rPr>
          <w:rFonts w:asciiTheme="minorBidi" w:eastAsia="Times New Roman" w:hAnsiTheme="minorBidi" w:cstheme="minorBidi"/>
          <w:b/>
          <w:bCs/>
          <w:i/>
          <w:iCs/>
          <w:color w:val="000000"/>
          <w:szCs w:val="24"/>
          <w:lang w:eastAsia="en-GB"/>
        </w:rPr>
      </w:pPr>
    </w:p>
    <w:p w14:paraId="6E814D91" w14:textId="77777777" w:rsidR="00895BA3" w:rsidRDefault="00895BA3" w:rsidP="007773B2">
      <w:pPr>
        <w:rPr>
          <w:rFonts w:asciiTheme="minorBidi" w:eastAsia="Times New Roman" w:hAnsiTheme="minorBidi" w:cstheme="minorBidi"/>
          <w:b/>
          <w:bCs/>
          <w:i/>
          <w:iCs/>
          <w:color w:val="000000"/>
          <w:szCs w:val="24"/>
          <w:lang w:eastAsia="en-GB"/>
        </w:rPr>
      </w:pPr>
    </w:p>
    <w:p w14:paraId="4920036C" w14:textId="77777777" w:rsidR="00895BA3" w:rsidRDefault="00895BA3" w:rsidP="007773B2">
      <w:pPr>
        <w:rPr>
          <w:rFonts w:asciiTheme="minorBidi" w:eastAsia="Times New Roman" w:hAnsiTheme="minorBidi" w:cstheme="minorBidi"/>
          <w:b/>
          <w:bCs/>
          <w:i/>
          <w:iCs/>
          <w:color w:val="000000"/>
          <w:szCs w:val="24"/>
          <w:lang w:eastAsia="en-GB"/>
        </w:rPr>
      </w:pPr>
    </w:p>
    <w:p w14:paraId="0C095910" w14:textId="77777777" w:rsidR="00895BA3" w:rsidRDefault="00895BA3" w:rsidP="007773B2">
      <w:pPr>
        <w:rPr>
          <w:rFonts w:asciiTheme="minorBidi" w:eastAsia="Times New Roman" w:hAnsiTheme="minorBidi" w:cstheme="minorBidi"/>
          <w:b/>
          <w:bCs/>
          <w:i/>
          <w:iCs/>
          <w:color w:val="000000"/>
          <w:szCs w:val="24"/>
          <w:lang w:eastAsia="en-GB"/>
        </w:rPr>
      </w:pPr>
    </w:p>
    <w:p w14:paraId="6E729D42" w14:textId="77777777" w:rsidR="00895BA3" w:rsidRDefault="00895BA3" w:rsidP="007773B2">
      <w:pPr>
        <w:rPr>
          <w:rFonts w:asciiTheme="minorBidi" w:eastAsia="Times New Roman" w:hAnsiTheme="minorBidi" w:cstheme="minorBidi"/>
          <w:b/>
          <w:bCs/>
          <w:i/>
          <w:iCs/>
          <w:color w:val="000000"/>
          <w:szCs w:val="24"/>
          <w:lang w:eastAsia="en-GB"/>
        </w:rPr>
      </w:pPr>
    </w:p>
    <w:p w14:paraId="50A45526" w14:textId="77777777" w:rsidR="00895BA3" w:rsidRDefault="00895BA3" w:rsidP="007773B2">
      <w:pPr>
        <w:rPr>
          <w:rFonts w:asciiTheme="minorBidi" w:eastAsia="Times New Roman" w:hAnsiTheme="minorBidi" w:cstheme="minorBidi"/>
          <w:b/>
          <w:bCs/>
          <w:i/>
          <w:iCs/>
          <w:color w:val="000000"/>
          <w:szCs w:val="24"/>
          <w:lang w:eastAsia="en-GB"/>
        </w:rPr>
      </w:pPr>
    </w:p>
    <w:p w14:paraId="3FB36E78" w14:textId="77777777" w:rsidR="00895BA3" w:rsidRDefault="00895BA3" w:rsidP="007773B2">
      <w:pPr>
        <w:rPr>
          <w:rFonts w:asciiTheme="minorBidi" w:eastAsia="Times New Roman" w:hAnsiTheme="minorBidi" w:cstheme="minorBidi"/>
          <w:b/>
          <w:bCs/>
          <w:i/>
          <w:iCs/>
          <w:color w:val="000000"/>
          <w:szCs w:val="24"/>
          <w:lang w:eastAsia="en-GB"/>
        </w:rPr>
      </w:pPr>
    </w:p>
    <w:p w14:paraId="1531A814" w14:textId="77777777" w:rsidR="00895BA3" w:rsidRDefault="00895BA3" w:rsidP="007773B2">
      <w:pPr>
        <w:rPr>
          <w:rFonts w:asciiTheme="minorBidi" w:eastAsia="Times New Roman" w:hAnsiTheme="minorBidi" w:cstheme="minorBidi"/>
          <w:b/>
          <w:bCs/>
          <w:i/>
          <w:iCs/>
          <w:color w:val="000000"/>
          <w:szCs w:val="24"/>
          <w:lang w:eastAsia="en-GB"/>
        </w:rPr>
      </w:pPr>
    </w:p>
    <w:p w14:paraId="6C2ADBB7" w14:textId="77777777" w:rsidR="00895BA3" w:rsidRDefault="00895BA3" w:rsidP="007773B2">
      <w:pPr>
        <w:rPr>
          <w:rFonts w:asciiTheme="minorBidi" w:eastAsia="Times New Roman" w:hAnsiTheme="minorBidi" w:cstheme="minorBidi"/>
          <w:b/>
          <w:bCs/>
          <w:i/>
          <w:iCs/>
          <w:color w:val="000000"/>
          <w:szCs w:val="24"/>
          <w:lang w:eastAsia="en-GB"/>
        </w:rPr>
      </w:pPr>
    </w:p>
    <w:p w14:paraId="6CE03504" w14:textId="77777777" w:rsidR="00895BA3" w:rsidRDefault="00895BA3" w:rsidP="007773B2">
      <w:pPr>
        <w:rPr>
          <w:rFonts w:asciiTheme="minorBidi" w:eastAsia="Times New Roman" w:hAnsiTheme="minorBidi" w:cstheme="minorBidi"/>
          <w:b/>
          <w:bCs/>
          <w:i/>
          <w:iCs/>
          <w:color w:val="000000"/>
          <w:szCs w:val="24"/>
          <w:lang w:eastAsia="en-GB"/>
        </w:rPr>
      </w:pPr>
    </w:p>
    <w:p w14:paraId="7D82040B" w14:textId="77777777" w:rsidR="00895BA3" w:rsidRDefault="00895BA3" w:rsidP="007773B2">
      <w:pPr>
        <w:rPr>
          <w:rFonts w:asciiTheme="minorBidi" w:eastAsia="Times New Roman" w:hAnsiTheme="minorBidi" w:cstheme="minorBidi"/>
          <w:b/>
          <w:bCs/>
          <w:i/>
          <w:iCs/>
          <w:color w:val="000000"/>
          <w:szCs w:val="24"/>
          <w:lang w:eastAsia="en-GB"/>
        </w:rPr>
      </w:pPr>
    </w:p>
    <w:p w14:paraId="1DFD4055" w14:textId="77777777" w:rsidR="00895BA3" w:rsidRDefault="00895BA3" w:rsidP="007773B2">
      <w:pPr>
        <w:rPr>
          <w:rFonts w:asciiTheme="minorBidi" w:eastAsia="Times New Roman" w:hAnsiTheme="minorBidi" w:cstheme="minorBidi"/>
          <w:b/>
          <w:bCs/>
          <w:i/>
          <w:iCs/>
          <w:color w:val="000000"/>
          <w:szCs w:val="24"/>
          <w:lang w:eastAsia="en-GB"/>
        </w:rPr>
      </w:pPr>
    </w:p>
    <w:p w14:paraId="7EEF9AA4" w14:textId="77777777" w:rsidR="00895BA3" w:rsidRDefault="00895BA3" w:rsidP="007773B2">
      <w:pPr>
        <w:rPr>
          <w:rFonts w:asciiTheme="minorBidi" w:eastAsia="Times New Roman" w:hAnsiTheme="minorBidi" w:cstheme="minorBidi"/>
          <w:b/>
          <w:bCs/>
          <w:i/>
          <w:iCs/>
          <w:color w:val="000000"/>
          <w:szCs w:val="24"/>
          <w:lang w:eastAsia="en-GB"/>
        </w:rPr>
      </w:pPr>
    </w:p>
    <w:p w14:paraId="7E363544" w14:textId="77777777" w:rsidR="00895BA3" w:rsidRDefault="00895BA3" w:rsidP="007773B2">
      <w:pPr>
        <w:rPr>
          <w:rFonts w:asciiTheme="minorBidi" w:eastAsia="Times New Roman" w:hAnsiTheme="minorBidi" w:cstheme="minorBidi"/>
          <w:b/>
          <w:bCs/>
          <w:i/>
          <w:iCs/>
          <w:color w:val="000000"/>
          <w:szCs w:val="24"/>
          <w:lang w:eastAsia="en-GB"/>
        </w:rPr>
      </w:pPr>
    </w:p>
    <w:p w14:paraId="0A6FD9D9" w14:textId="77777777" w:rsidR="00895BA3" w:rsidRDefault="00895BA3" w:rsidP="007773B2">
      <w:pPr>
        <w:rPr>
          <w:rFonts w:asciiTheme="minorBidi" w:eastAsia="Times New Roman" w:hAnsiTheme="minorBidi" w:cstheme="minorBidi"/>
          <w:b/>
          <w:bCs/>
          <w:i/>
          <w:iCs/>
          <w:color w:val="000000"/>
          <w:szCs w:val="24"/>
          <w:lang w:eastAsia="en-GB"/>
        </w:rPr>
      </w:pPr>
    </w:p>
    <w:p w14:paraId="5CDF4CBE" w14:textId="77777777" w:rsidR="00895BA3" w:rsidRDefault="00895BA3" w:rsidP="007773B2">
      <w:pPr>
        <w:rPr>
          <w:rFonts w:asciiTheme="minorBidi" w:eastAsia="Times New Roman" w:hAnsiTheme="minorBidi" w:cstheme="minorBidi"/>
          <w:b/>
          <w:bCs/>
          <w:i/>
          <w:iCs/>
          <w:color w:val="000000"/>
          <w:szCs w:val="24"/>
          <w:lang w:eastAsia="en-GB"/>
        </w:rPr>
      </w:pPr>
    </w:p>
    <w:p w14:paraId="174E1264" w14:textId="77777777" w:rsidR="00895BA3" w:rsidRDefault="00895BA3" w:rsidP="007773B2">
      <w:pPr>
        <w:rPr>
          <w:rFonts w:asciiTheme="minorBidi" w:eastAsia="Times New Roman" w:hAnsiTheme="minorBidi" w:cstheme="minorBidi"/>
          <w:b/>
          <w:bCs/>
          <w:i/>
          <w:iCs/>
          <w:color w:val="000000"/>
          <w:szCs w:val="24"/>
          <w:lang w:eastAsia="en-GB"/>
        </w:rPr>
      </w:pPr>
    </w:p>
    <w:p w14:paraId="6E1AE1E2" w14:textId="77777777" w:rsidR="00895BA3" w:rsidRDefault="00895BA3" w:rsidP="007773B2">
      <w:pPr>
        <w:rPr>
          <w:rFonts w:asciiTheme="minorBidi" w:eastAsia="Times New Roman" w:hAnsiTheme="minorBidi" w:cstheme="minorBidi"/>
          <w:b/>
          <w:bCs/>
          <w:i/>
          <w:iCs/>
          <w:color w:val="000000"/>
          <w:szCs w:val="24"/>
          <w:lang w:eastAsia="en-GB"/>
        </w:rPr>
      </w:pPr>
    </w:p>
    <w:p w14:paraId="1A2E1261" w14:textId="77777777" w:rsidR="00895BA3" w:rsidRDefault="00895BA3" w:rsidP="007773B2">
      <w:pPr>
        <w:rPr>
          <w:rFonts w:asciiTheme="minorBidi" w:eastAsia="Times New Roman" w:hAnsiTheme="minorBidi" w:cstheme="minorBidi"/>
          <w:b/>
          <w:bCs/>
          <w:i/>
          <w:iCs/>
          <w:color w:val="000000"/>
          <w:szCs w:val="24"/>
          <w:lang w:eastAsia="en-GB"/>
        </w:rPr>
      </w:pPr>
    </w:p>
    <w:p w14:paraId="7FD27BFC" w14:textId="77777777" w:rsidR="00895BA3" w:rsidRDefault="00895BA3" w:rsidP="007773B2">
      <w:pPr>
        <w:rPr>
          <w:rFonts w:asciiTheme="minorBidi" w:eastAsia="Times New Roman" w:hAnsiTheme="minorBidi" w:cstheme="minorBidi"/>
          <w:b/>
          <w:bCs/>
          <w:i/>
          <w:iCs/>
          <w:color w:val="000000"/>
          <w:szCs w:val="24"/>
          <w:lang w:eastAsia="en-GB"/>
        </w:rPr>
      </w:pPr>
    </w:p>
    <w:p w14:paraId="091A1E78" w14:textId="77777777" w:rsidR="00895BA3" w:rsidRDefault="00895BA3" w:rsidP="007773B2">
      <w:pPr>
        <w:rPr>
          <w:rFonts w:asciiTheme="minorBidi" w:eastAsia="Times New Roman" w:hAnsiTheme="minorBidi" w:cstheme="minorBidi"/>
          <w:b/>
          <w:bCs/>
          <w:i/>
          <w:iCs/>
          <w:color w:val="000000"/>
          <w:szCs w:val="24"/>
          <w:lang w:eastAsia="en-GB"/>
        </w:rPr>
      </w:pPr>
    </w:p>
    <w:p w14:paraId="40AD65A2" w14:textId="4A0F9DFC" w:rsidR="007773B2" w:rsidRPr="007773B2" w:rsidRDefault="007773B2" w:rsidP="00895BA3">
      <w:pPr>
        <w:jc w:val="center"/>
        <w:rPr>
          <w:rFonts w:asciiTheme="minorBidi" w:eastAsia="Times New Roman" w:hAnsiTheme="minorBidi" w:cstheme="minorBidi"/>
          <w:color w:val="000000"/>
          <w:sz w:val="28"/>
          <w:szCs w:val="28"/>
          <w:u w:val="single"/>
          <w:lang w:eastAsia="en-GB"/>
        </w:rPr>
      </w:pPr>
      <w:r w:rsidRPr="007773B2">
        <w:rPr>
          <w:rFonts w:asciiTheme="minorBidi" w:eastAsia="Times New Roman" w:hAnsiTheme="minorBidi" w:cstheme="minorBidi"/>
          <w:b/>
          <w:bCs/>
          <w:color w:val="1A1818"/>
          <w:sz w:val="28"/>
          <w:szCs w:val="28"/>
          <w:u w:val="single"/>
          <w:lang w:eastAsia="en-GB"/>
        </w:rPr>
        <w:lastRenderedPageBreak/>
        <w:t>NHS Digital Data Collection from the Practice</w:t>
      </w:r>
    </w:p>
    <w:p w14:paraId="5720CA7F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The NHS needs data about the patients it treats to plan and deliver its services and to ensure that</w:t>
      </w:r>
    </w:p>
    <w:p w14:paraId="20055164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care and treatment provided is safe and effective. The General Practice Data for Planning and</w:t>
      </w:r>
    </w:p>
    <w:p w14:paraId="07102859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Research data collection will help the NHS to improve health and care services for everyone by</w:t>
      </w:r>
    </w:p>
    <w:p w14:paraId="11E88898" w14:textId="77777777" w:rsid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collecting patient data that can be used to do this. For example, patient data can help the NHS to:</w:t>
      </w:r>
    </w:p>
    <w:p w14:paraId="2165A9A4" w14:textId="77777777" w:rsidR="00895BA3" w:rsidRPr="007773B2" w:rsidRDefault="00895BA3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20CCF3C8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sym w:font="Symbol" w:char="F0B7"/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monitor the long-term safety and effectiveness of care</w:t>
      </w:r>
    </w:p>
    <w:p w14:paraId="71B0FAD9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sym w:font="Symbol" w:char="F0B7"/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plan how to deliver better health and care services</w:t>
      </w:r>
    </w:p>
    <w:p w14:paraId="2D9443B4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sym w:font="Symbol" w:char="F0B7"/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prevent the spread of infectious diseases</w:t>
      </w:r>
    </w:p>
    <w:p w14:paraId="2BF62762" w14:textId="77777777" w:rsid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sym w:font="Symbol" w:char="F0B7"/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identify new treatments and medicines through health research</w:t>
      </w:r>
    </w:p>
    <w:p w14:paraId="61C25854" w14:textId="77777777" w:rsidR="00895BA3" w:rsidRPr="007773B2" w:rsidRDefault="00895BA3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61DA8C5A" w14:textId="20F700AB" w:rsidR="007773B2" w:rsidRDefault="007773B2" w:rsidP="00895BA3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GP practices already share patient data for these purposes, but this new data collection will be more</w:t>
      </w:r>
      <w:r w:rsidR="00895BA3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efficient and effective.</w:t>
      </w:r>
    </w:p>
    <w:p w14:paraId="6939393F" w14:textId="77777777" w:rsidR="00895BA3" w:rsidRPr="007773B2" w:rsidRDefault="00895BA3" w:rsidP="00895BA3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18473F0D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This means that GPs can get on with looking after their patients, and NHS Digital can</w:t>
      </w:r>
    </w:p>
    <w:p w14:paraId="004A8DD9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provide controlled access to patient data to the NHS and other organisations who need to use it, to</w:t>
      </w:r>
    </w:p>
    <w:p w14:paraId="4730732E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improve health and care for everyone.</w:t>
      </w:r>
    </w:p>
    <w:p w14:paraId="28BB6C27" w14:textId="77777777" w:rsidR="00895BA3" w:rsidRDefault="00895BA3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58563C8E" w14:textId="235BA918" w:rsidR="007773B2" w:rsidRDefault="007773B2" w:rsidP="00895BA3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Contributing to research projects will benefit us all as better and safer treatments are introduced more</w:t>
      </w:r>
      <w:r w:rsidR="00895BA3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quickly and effectively without compromising your privacy and confidentiality.</w:t>
      </w:r>
    </w:p>
    <w:p w14:paraId="62075132" w14:textId="77777777" w:rsidR="00895BA3" w:rsidRPr="007773B2" w:rsidRDefault="00895BA3" w:rsidP="00895BA3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7F5DE661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NHS Digital has engaged with the British Medical Association (BMA), Royal College of GPs</w:t>
      </w:r>
    </w:p>
    <w:p w14:paraId="505C0C6D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(RCGP) and the National Data Guardian (NDG) to ensure relevant safeguards are in place for</w:t>
      </w:r>
    </w:p>
    <w:p w14:paraId="76558EBB" w14:textId="77777777" w:rsid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patients and GP practices.</w:t>
      </w:r>
    </w:p>
    <w:p w14:paraId="45E3F3D3" w14:textId="77777777" w:rsidR="00895BA3" w:rsidRDefault="00895BA3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0D9A3DE0" w14:textId="77777777" w:rsidR="00895BA3" w:rsidRPr="007773B2" w:rsidRDefault="00895BA3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4B5193AB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u w:val="single"/>
          <w:lang w:eastAsia="en-GB"/>
        </w:rPr>
      </w:pPr>
      <w:r w:rsidRPr="007773B2">
        <w:rPr>
          <w:rFonts w:asciiTheme="minorBidi" w:eastAsia="Times New Roman" w:hAnsiTheme="minorBidi" w:cstheme="minorBidi"/>
          <w:b/>
          <w:bCs/>
          <w:color w:val="000000"/>
          <w:szCs w:val="24"/>
          <w:u w:val="single"/>
          <w:lang w:eastAsia="en-GB"/>
        </w:rPr>
        <w:t>NHS Digital purposes for processing patient data</w:t>
      </w:r>
    </w:p>
    <w:p w14:paraId="64A7CB93" w14:textId="23119D07" w:rsidR="007773B2" w:rsidRDefault="007773B2" w:rsidP="00895BA3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Patient data from GP medical records kept by GP practices in England is used every day to improve</w:t>
      </w:r>
      <w:r w:rsidR="00895BA3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health, care and services through planning and research, helping to find better treatments and</w:t>
      </w:r>
      <w:r w:rsidR="00895BA3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improve patient care. The NHS is introducing an improved way to share this information - called the</w:t>
      </w:r>
      <w:r w:rsidR="00895BA3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General Practice Data for Planning and Research data collection.</w:t>
      </w:r>
    </w:p>
    <w:p w14:paraId="28A53B55" w14:textId="77777777" w:rsidR="00895BA3" w:rsidRPr="007773B2" w:rsidRDefault="00895BA3" w:rsidP="00895BA3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1439ACFB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NHS Digital will collect, analyse, publish and share this patient data to improve health and care</w:t>
      </w:r>
    </w:p>
    <w:p w14:paraId="03ADE637" w14:textId="77777777" w:rsid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services for everyone. This includes:</w:t>
      </w:r>
    </w:p>
    <w:p w14:paraId="27BADB48" w14:textId="77777777" w:rsidR="00895BA3" w:rsidRPr="007773B2" w:rsidRDefault="00895BA3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416574F7" w14:textId="46918471" w:rsidR="007773B2" w:rsidRPr="00895BA3" w:rsidRDefault="007773B2" w:rsidP="00895BA3">
      <w:pPr>
        <w:pStyle w:val="ListParagraph"/>
        <w:numPr>
          <w:ilvl w:val="0"/>
          <w:numId w:val="5"/>
        </w:num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895BA3">
        <w:rPr>
          <w:rFonts w:asciiTheme="minorBidi" w:eastAsia="Times New Roman" w:hAnsiTheme="minorBidi" w:cstheme="minorBidi"/>
          <w:color w:val="000000"/>
          <w:szCs w:val="24"/>
          <w:lang w:eastAsia="en-GB"/>
        </w:rPr>
        <w:t>informing and developing health and social care policy</w:t>
      </w:r>
    </w:p>
    <w:p w14:paraId="6C450F47" w14:textId="7643A282" w:rsidR="007773B2" w:rsidRPr="00895BA3" w:rsidRDefault="007773B2" w:rsidP="00895BA3">
      <w:pPr>
        <w:pStyle w:val="ListParagraph"/>
        <w:numPr>
          <w:ilvl w:val="0"/>
          <w:numId w:val="5"/>
        </w:num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895BA3">
        <w:rPr>
          <w:rFonts w:asciiTheme="minorBidi" w:eastAsia="Times New Roman" w:hAnsiTheme="minorBidi" w:cstheme="minorBidi"/>
          <w:color w:val="000000"/>
          <w:szCs w:val="24"/>
          <w:lang w:eastAsia="en-GB"/>
        </w:rPr>
        <w:t>planning and commissioning health and care services</w:t>
      </w:r>
    </w:p>
    <w:p w14:paraId="3068180C" w14:textId="06C78A90" w:rsidR="007773B2" w:rsidRPr="00895BA3" w:rsidRDefault="007773B2" w:rsidP="00895BA3">
      <w:pPr>
        <w:pStyle w:val="ListParagraph"/>
        <w:numPr>
          <w:ilvl w:val="0"/>
          <w:numId w:val="5"/>
        </w:num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895BA3">
        <w:rPr>
          <w:rFonts w:asciiTheme="minorBidi" w:eastAsia="Times New Roman" w:hAnsiTheme="minorBidi" w:cstheme="minorBidi"/>
          <w:color w:val="000000"/>
          <w:szCs w:val="24"/>
          <w:lang w:eastAsia="en-GB"/>
        </w:rPr>
        <w:t>taking steps to protect public health (including managing and monitoring the coronavirus</w:t>
      </w:r>
    </w:p>
    <w:p w14:paraId="246F4493" w14:textId="77777777" w:rsidR="007773B2" w:rsidRPr="00895BA3" w:rsidRDefault="007773B2" w:rsidP="00895BA3">
      <w:pPr>
        <w:pStyle w:val="ListParagraph"/>
        <w:numPr>
          <w:ilvl w:val="0"/>
          <w:numId w:val="7"/>
        </w:num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895BA3">
        <w:rPr>
          <w:rFonts w:asciiTheme="minorBidi" w:eastAsia="Times New Roman" w:hAnsiTheme="minorBidi" w:cstheme="minorBidi"/>
          <w:color w:val="000000"/>
          <w:szCs w:val="24"/>
          <w:lang w:eastAsia="en-GB"/>
        </w:rPr>
        <w:t>pandemic)</w:t>
      </w:r>
    </w:p>
    <w:p w14:paraId="5BA6886D" w14:textId="0A78BE37" w:rsidR="007773B2" w:rsidRPr="00895BA3" w:rsidRDefault="007773B2" w:rsidP="00895BA3">
      <w:pPr>
        <w:pStyle w:val="ListParagraph"/>
        <w:numPr>
          <w:ilvl w:val="0"/>
          <w:numId w:val="7"/>
        </w:num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895BA3">
        <w:rPr>
          <w:rFonts w:asciiTheme="minorBidi" w:eastAsia="Times New Roman" w:hAnsiTheme="minorBidi" w:cstheme="minorBidi"/>
          <w:color w:val="000000"/>
          <w:szCs w:val="24"/>
          <w:lang w:eastAsia="en-GB"/>
        </w:rPr>
        <w:t>in exceptional circumstances, providing you with individual care</w:t>
      </w:r>
    </w:p>
    <w:p w14:paraId="1ECCB350" w14:textId="7F6BA13D" w:rsidR="007773B2" w:rsidRDefault="007773B2" w:rsidP="00895BA3">
      <w:pPr>
        <w:pStyle w:val="ListParagraph"/>
        <w:numPr>
          <w:ilvl w:val="0"/>
          <w:numId w:val="7"/>
        </w:num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895BA3">
        <w:rPr>
          <w:rFonts w:asciiTheme="minorBidi" w:eastAsia="Times New Roman" w:hAnsiTheme="minorBidi" w:cstheme="minorBidi"/>
          <w:color w:val="000000"/>
          <w:szCs w:val="24"/>
          <w:lang w:eastAsia="en-GB"/>
        </w:rPr>
        <w:t>enabling healthcare and scientific research</w:t>
      </w:r>
    </w:p>
    <w:p w14:paraId="761F023B" w14:textId="77777777" w:rsidR="00895BA3" w:rsidRPr="00895BA3" w:rsidRDefault="00895BA3" w:rsidP="00895BA3">
      <w:pPr>
        <w:pStyle w:val="ListParagraph"/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57C9CD87" w14:textId="77777777" w:rsidR="00895BA3" w:rsidRDefault="007773B2" w:rsidP="00895BA3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Any data that NHS Digital collects will only be used for health and care purposes. It is never shared</w:t>
      </w:r>
      <w:r w:rsidR="00895BA3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with marketing or insurance companies.</w:t>
      </w:r>
    </w:p>
    <w:p w14:paraId="3AEA94CD" w14:textId="77777777" w:rsidR="00895BA3" w:rsidRDefault="00895BA3" w:rsidP="00895BA3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7B270322" w14:textId="73DE86E9" w:rsidR="007773B2" w:rsidRPr="007773B2" w:rsidRDefault="007773B2" w:rsidP="00895BA3">
      <w:pPr>
        <w:rPr>
          <w:rFonts w:asciiTheme="minorBidi" w:eastAsia="Times New Roman" w:hAnsiTheme="minorBidi" w:cstheme="minorBidi"/>
          <w:color w:val="000000"/>
          <w:szCs w:val="24"/>
          <w:u w:val="single"/>
          <w:lang w:eastAsia="en-GB"/>
        </w:rPr>
      </w:pPr>
      <w:r w:rsidRPr="007773B2">
        <w:rPr>
          <w:rFonts w:asciiTheme="minorBidi" w:eastAsia="Times New Roman" w:hAnsiTheme="minorBidi" w:cstheme="minorBidi"/>
          <w:b/>
          <w:bCs/>
          <w:color w:val="000000"/>
          <w:szCs w:val="24"/>
          <w:u w:val="single"/>
          <w:lang w:eastAsia="en-GB"/>
        </w:rPr>
        <w:t>What patient data NHS Digital collect</w:t>
      </w:r>
    </w:p>
    <w:p w14:paraId="22B03C38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Patient data will be collected from GP medical records about:</w:t>
      </w:r>
    </w:p>
    <w:p w14:paraId="5E02F666" w14:textId="2CB21879" w:rsidR="007773B2" w:rsidRPr="00895BA3" w:rsidRDefault="007773B2" w:rsidP="00895BA3">
      <w:pPr>
        <w:pStyle w:val="ListParagraph"/>
        <w:numPr>
          <w:ilvl w:val="0"/>
          <w:numId w:val="7"/>
        </w:numPr>
        <w:ind w:left="360"/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895BA3">
        <w:rPr>
          <w:rFonts w:asciiTheme="minorBidi" w:eastAsia="Times New Roman" w:hAnsiTheme="minorBidi" w:cstheme="minorBidi"/>
          <w:color w:val="000000"/>
          <w:szCs w:val="24"/>
          <w:lang w:eastAsia="en-GB"/>
        </w:rPr>
        <w:t>any living patient registered at a GP practice in England when the collection started - this</w:t>
      </w:r>
    </w:p>
    <w:p w14:paraId="32B3A0E4" w14:textId="77777777" w:rsidR="007773B2" w:rsidRPr="00895BA3" w:rsidRDefault="007773B2" w:rsidP="00895BA3">
      <w:pPr>
        <w:pStyle w:val="ListParagraph"/>
        <w:ind w:left="360"/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895BA3">
        <w:rPr>
          <w:rFonts w:asciiTheme="minorBidi" w:eastAsia="Times New Roman" w:hAnsiTheme="minorBidi" w:cstheme="minorBidi"/>
          <w:color w:val="000000"/>
          <w:szCs w:val="24"/>
          <w:lang w:eastAsia="en-GB"/>
        </w:rPr>
        <w:t>includes children and adults</w:t>
      </w:r>
    </w:p>
    <w:p w14:paraId="30300BA4" w14:textId="2C638DF5" w:rsidR="007773B2" w:rsidRPr="00895BA3" w:rsidRDefault="007773B2" w:rsidP="00895BA3">
      <w:pPr>
        <w:pStyle w:val="ListParagraph"/>
        <w:numPr>
          <w:ilvl w:val="0"/>
          <w:numId w:val="8"/>
        </w:numPr>
        <w:ind w:left="360"/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895BA3">
        <w:rPr>
          <w:rFonts w:asciiTheme="minorBidi" w:eastAsia="Times New Roman" w:hAnsiTheme="minorBidi" w:cstheme="minorBidi"/>
          <w:color w:val="000000"/>
          <w:szCs w:val="24"/>
          <w:lang w:eastAsia="en-GB"/>
        </w:rPr>
        <w:t>any patient who died after the data collection started, and was previously registered at a GP</w:t>
      </w:r>
    </w:p>
    <w:p w14:paraId="3E3B70FD" w14:textId="77777777" w:rsidR="007773B2" w:rsidRPr="00895BA3" w:rsidRDefault="007773B2" w:rsidP="00895BA3">
      <w:pPr>
        <w:pStyle w:val="ListParagraph"/>
        <w:ind w:left="360"/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895BA3">
        <w:rPr>
          <w:rFonts w:asciiTheme="minorBidi" w:eastAsia="Times New Roman" w:hAnsiTheme="minorBidi" w:cstheme="minorBidi"/>
          <w:color w:val="000000"/>
          <w:szCs w:val="24"/>
          <w:lang w:eastAsia="en-GB"/>
        </w:rPr>
        <w:t>practice in England when the data collection started</w:t>
      </w:r>
    </w:p>
    <w:p w14:paraId="236A0E10" w14:textId="04163574" w:rsidR="007773B2" w:rsidRDefault="007773B2" w:rsidP="00895BA3">
      <w:pPr>
        <w:rPr>
          <w:rFonts w:asciiTheme="minorBidi" w:eastAsia="Times New Roman" w:hAnsiTheme="minorBidi" w:cstheme="minorBidi"/>
          <w:color w:val="31414D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31414D"/>
          <w:szCs w:val="24"/>
          <w:lang w:eastAsia="en-GB"/>
        </w:rPr>
        <w:lastRenderedPageBreak/>
        <w:t>While 1 September has been seen by some as a cut-off date for opt-out, after which data extraction</w:t>
      </w:r>
      <w:r w:rsidR="00895BA3">
        <w:rPr>
          <w:rFonts w:asciiTheme="minorBidi" w:eastAsia="Times New Roman" w:hAnsiTheme="minorBidi" w:cstheme="minorBidi"/>
          <w:color w:val="31414D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31414D"/>
          <w:szCs w:val="24"/>
          <w:lang w:eastAsia="en-GB"/>
        </w:rPr>
        <w:t xml:space="preserve">would begin, Government has stated this will not be the case and </w:t>
      </w:r>
      <w:r w:rsidRPr="007773B2">
        <w:rPr>
          <w:rFonts w:asciiTheme="minorBidi" w:eastAsia="Times New Roman" w:hAnsiTheme="minorBidi" w:cstheme="minorBidi"/>
          <w:b/>
          <w:bCs/>
          <w:color w:val="31414D"/>
          <w:szCs w:val="24"/>
          <w:lang w:eastAsia="en-GB"/>
        </w:rPr>
        <w:t>data extraction will not</w:t>
      </w:r>
      <w:r w:rsidR="00895BA3">
        <w:rPr>
          <w:rFonts w:asciiTheme="minorBidi" w:eastAsia="Times New Roman" w:hAnsiTheme="minorBidi" w:cstheme="minorBidi"/>
          <w:color w:val="31414D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b/>
          <w:bCs/>
          <w:color w:val="31414D"/>
          <w:szCs w:val="24"/>
          <w:lang w:eastAsia="en-GB"/>
        </w:rPr>
        <w:t>commence until NHS Digital have met the tests</w:t>
      </w:r>
      <w:r w:rsidRPr="007773B2">
        <w:rPr>
          <w:rFonts w:asciiTheme="minorBidi" w:eastAsia="Times New Roman" w:hAnsiTheme="minorBidi" w:cstheme="minorBidi"/>
          <w:color w:val="31414D"/>
          <w:szCs w:val="24"/>
          <w:lang w:eastAsia="en-GB"/>
        </w:rPr>
        <w:t>.</w:t>
      </w:r>
    </w:p>
    <w:p w14:paraId="123697C5" w14:textId="77777777" w:rsidR="00895BA3" w:rsidRPr="007773B2" w:rsidRDefault="00895BA3" w:rsidP="00895BA3">
      <w:pPr>
        <w:rPr>
          <w:rFonts w:asciiTheme="minorBidi" w:eastAsia="Times New Roman" w:hAnsiTheme="minorBidi" w:cstheme="minorBidi"/>
          <w:color w:val="31414D"/>
          <w:szCs w:val="24"/>
          <w:lang w:eastAsia="en-GB"/>
        </w:rPr>
      </w:pPr>
    </w:p>
    <w:p w14:paraId="3A15D95B" w14:textId="048E3501" w:rsidR="007773B2" w:rsidRPr="007773B2" w:rsidRDefault="007773B2" w:rsidP="00895BA3">
      <w:pPr>
        <w:rPr>
          <w:rFonts w:asciiTheme="minorBidi" w:eastAsia="Times New Roman" w:hAnsiTheme="minorBidi" w:cstheme="minorBidi"/>
          <w:color w:val="31414D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31414D"/>
          <w:szCs w:val="24"/>
          <w:lang w:eastAsia="en-GB"/>
        </w:rPr>
        <w:t xml:space="preserve">The NHS is introducing three changes to the opt-out system which mean that </w:t>
      </w:r>
      <w:r w:rsidRPr="007773B2">
        <w:rPr>
          <w:rFonts w:asciiTheme="minorBidi" w:eastAsia="Times New Roman" w:hAnsiTheme="minorBidi" w:cstheme="minorBidi"/>
          <w:b/>
          <w:bCs/>
          <w:color w:val="31414D"/>
          <w:szCs w:val="24"/>
          <w:lang w:eastAsia="en-GB"/>
        </w:rPr>
        <w:t>patients will be able to</w:t>
      </w:r>
      <w:r w:rsidR="00895BA3">
        <w:rPr>
          <w:rFonts w:asciiTheme="minorBidi" w:eastAsia="Times New Roman" w:hAnsiTheme="minorBidi" w:cstheme="minorBidi"/>
          <w:color w:val="31414D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b/>
          <w:bCs/>
          <w:color w:val="31414D"/>
          <w:szCs w:val="24"/>
          <w:lang w:eastAsia="en-GB"/>
        </w:rPr>
        <w:t>change their opt-out status at any time</w:t>
      </w:r>
      <w:r w:rsidRPr="007773B2">
        <w:rPr>
          <w:rFonts w:asciiTheme="minorBidi" w:eastAsia="Times New Roman" w:hAnsiTheme="minorBidi" w:cstheme="minorBidi"/>
          <w:color w:val="31414D"/>
          <w:szCs w:val="24"/>
          <w:lang w:eastAsia="en-GB"/>
        </w:rPr>
        <w:t>:</w:t>
      </w:r>
    </w:p>
    <w:p w14:paraId="06814B7F" w14:textId="383D39C3" w:rsidR="007773B2" w:rsidRPr="00895BA3" w:rsidRDefault="007773B2" w:rsidP="00895BA3">
      <w:pPr>
        <w:pStyle w:val="ListParagraph"/>
        <w:numPr>
          <w:ilvl w:val="0"/>
          <w:numId w:val="8"/>
        </w:numPr>
        <w:rPr>
          <w:rFonts w:asciiTheme="minorBidi" w:eastAsia="Times New Roman" w:hAnsiTheme="minorBidi" w:cstheme="minorBidi"/>
          <w:color w:val="31414D"/>
          <w:szCs w:val="24"/>
          <w:lang w:eastAsia="en-GB"/>
        </w:rPr>
      </w:pPr>
      <w:r w:rsidRPr="00895BA3">
        <w:rPr>
          <w:rFonts w:asciiTheme="minorBidi" w:eastAsia="Times New Roman" w:hAnsiTheme="minorBidi" w:cstheme="minorBidi"/>
          <w:b/>
          <w:bCs/>
          <w:color w:val="31414D"/>
          <w:szCs w:val="24"/>
          <w:lang w:eastAsia="en-GB"/>
        </w:rPr>
        <w:t>Patients do not need to register a Type 1 opt-out by 1 September</w:t>
      </w:r>
      <w:r w:rsidRPr="00895BA3">
        <w:rPr>
          <w:rFonts w:asciiTheme="minorBidi" w:eastAsia="Times New Roman" w:hAnsiTheme="minorBidi" w:cstheme="minorBidi"/>
          <w:color w:val="31414D"/>
          <w:szCs w:val="24"/>
          <w:lang w:eastAsia="en-GB"/>
        </w:rPr>
        <w:t xml:space="preserve"> to ensure their GP data</w:t>
      </w:r>
      <w:r w:rsidR="00895BA3">
        <w:rPr>
          <w:rFonts w:asciiTheme="minorBidi" w:eastAsia="Times New Roman" w:hAnsiTheme="minorBidi" w:cstheme="minorBidi"/>
          <w:color w:val="31414D"/>
          <w:szCs w:val="24"/>
          <w:lang w:eastAsia="en-GB"/>
        </w:rPr>
        <w:t xml:space="preserve"> </w:t>
      </w:r>
      <w:r w:rsidRPr="00895BA3">
        <w:rPr>
          <w:rFonts w:asciiTheme="minorBidi" w:eastAsia="Times New Roman" w:hAnsiTheme="minorBidi" w:cstheme="minorBidi"/>
          <w:color w:val="31414D"/>
          <w:szCs w:val="24"/>
          <w:lang w:eastAsia="en-GB"/>
        </w:rPr>
        <w:t>will not be uploaded</w:t>
      </w:r>
    </w:p>
    <w:p w14:paraId="6CF6F2FC" w14:textId="39B3C492" w:rsidR="007773B2" w:rsidRPr="00895BA3" w:rsidRDefault="007773B2" w:rsidP="00895BA3">
      <w:pPr>
        <w:pStyle w:val="ListParagraph"/>
        <w:numPr>
          <w:ilvl w:val="0"/>
          <w:numId w:val="8"/>
        </w:numPr>
        <w:rPr>
          <w:rFonts w:asciiTheme="minorBidi" w:eastAsia="Times New Roman" w:hAnsiTheme="minorBidi" w:cstheme="minorBidi"/>
          <w:color w:val="31414D"/>
          <w:szCs w:val="24"/>
          <w:lang w:eastAsia="en-GB"/>
        </w:rPr>
      </w:pPr>
      <w:r w:rsidRPr="00895BA3">
        <w:rPr>
          <w:rFonts w:asciiTheme="minorBidi" w:eastAsia="Times New Roman" w:hAnsiTheme="minorBidi" w:cstheme="minorBidi"/>
          <w:color w:val="31414D"/>
          <w:szCs w:val="24"/>
          <w:lang w:eastAsia="en-GB"/>
        </w:rPr>
        <w:t xml:space="preserve">NHS Digital will create the technical means to allow </w:t>
      </w:r>
      <w:r w:rsidRPr="00895BA3">
        <w:rPr>
          <w:rFonts w:asciiTheme="minorBidi" w:eastAsia="Times New Roman" w:hAnsiTheme="minorBidi" w:cstheme="minorBidi"/>
          <w:b/>
          <w:bCs/>
          <w:color w:val="31414D"/>
          <w:szCs w:val="24"/>
          <w:lang w:eastAsia="en-GB"/>
        </w:rPr>
        <w:t>GP data that has previously been</w:t>
      </w:r>
      <w:r w:rsidR="00895BA3">
        <w:rPr>
          <w:rFonts w:asciiTheme="minorBidi" w:eastAsia="Times New Roman" w:hAnsiTheme="minorBidi" w:cstheme="minorBidi"/>
          <w:b/>
          <w:bCs/>
          <w:color w:val="31414D"/>
          <w:szCs w:val="24"/>
          <w:lang w:eastAsia="en-GB"/>
        </w:rPr>
        <w:t xml:space="preserve"> </w:t>
      </w:r>
      <w:r w:rsidRPr="00895BA3">
        <w:rPr>
          <w:rFonts w:asciiTheme="minorBidi" w:eastAsia="Times New Roman" w:hAnsiTheme="minorBidi" w:cstheme="minorBidi"/>
          <w:b/>
          <w:bCs/>
          <w:color w:val="31414D"/>
          <w:szCs w:val="24"/>
          <w:lang w:eastAsia="en-GB"/>
        </w:rPr>
        <w:t>uploaded to the system via the GPDPR collection to be deleted when someone</w:t>
      </w:r>
      <w:r w:rsidR="00895BA3">
        <w:rPr>
          <w:rFonts w:asciiTheme="minorBidi" w:eastAsia="Times New Roman" w:hAnsiTheme="minorBidi" w:cstheme="minorBidi"/>
          <w:b/>
          <w:bCs/>
          <w:color w:val="31414D"/>
          <w:szCs w:val="24"/>
          <w:lang w:eastAsia="en-GB"/>
        </w:rPr>
        <w:t xml:space="preserve"> </w:t>
      </w:r>
      <w:r w:rsidRPr="00895BA3">
        <w:rPr>
          <w:rFonts w:asciiTheme="minorBidi" w:eastAsia="Times New Roman" w:hAnsiTheme="minorBidi" w:cstheme="minorBidi"/>
          <w:b/>
          <w:bCs/>
          <w:color w:val="31414D"/>
          <w:szCs w:val="24"/>
          <w:lang w:eastAsia="en-GB"/>
        </w:rPr>
        <w:t>registers a Type 1 opt-out</w:t>
      </w:r>
    </w:p>
    <w:p w14:paraId="0EF832CD" w14:textId="7AF9522F" w:rsidR="007773B2" w:rsidRPr="00895BA3" w:rsidRDefault="007773B2" w:rsidP="00895BA3">
      <w:pPr>
        <w:pStyle w:val="ListParagraph"/>
        <w:numPr>
          <w:ilvl w:val="0"/>
          <w:numId w:val="8"/>
        </w:numPr>
        <w:rPr>
          <w:rFonts w:asciiTheme="minorBidi" w:eastAsia="Times New Roman" w:hAnsiTheme="minorBidi" w:cstheme="minorBidi"/>
          <w:color w:val="31414D"/>
          <w:szCs w:val="24"/>
          <w:lang w:eastAsia="en-GB"/>
        </w:rPr>
      </w:pPr>
      <w:r w:rsidRPr="00895BA3">
        <w:rPr>
          <w:rFonts w:asciiTheme="minorBidi" w:eastAsia="Times New Roman" w:hAnsiTheme="minorBidi" w:cstheme="minorBidi"/>
          <w:b/>
          <w:bCs/>
          <w:color w:val="31414D"/>
          <w:szCs w:val="24"/>
          <w:lang w:eastAsia="en-GB"/>
        </w:rPr>
        <w:t>The plan to retire Type 1 opt-outs</w:t>
      </w:r>
      <w:r w:rsidRPr="00895BA3">
        <w:rPr>
          <w:rFonts w:asciiTheme="minorBidi" w:eastAsia="Times New Roman" w:hAnsiTheme="minorBidi" w:cstheme="minorBidi"/>
          <w:color w:val="31414D"/>
          <w:szCs w:val="24"/>
          <w:lang w:eastAsia="en-GB"/>
        </w:rPr>
        <w:t xml:space="preserve"> will be deferred for at least 12 months while we get the</w:t>
      </w:r>
      <w:r w:rsidR="00895BA3">
        <w:rPr>
          <w:rFonts w:asciiTheme="minorBidi" w:eastAsia="Times New Roman" w:hAnsiTheme="minorBidi" w:cstheme="minorBidi"/>
          <w:color w:val="31414D"/>
          <w:szCs w:val="24"/>
          <w:lang w:eastAsia="en-GB"/>
        </w:rPr>
        <w:t xml:space="preserve"> </w:t>
      </w:r>
      <w:r w:rsidRPr="00895BA3">
        <w:rPr>
          <w:rFonts w:asciiTheme="minorBidi" w:eastAsia="Times New Roman" w:hAnsiTheme="minorBidi" w:cstheme="minorBidi"/>
          <w:color w:val="31414D"/>
          <w:szCs w:val="24"/>
          <w:lang w:eastAsia="en-GB"/>
        </w:rPr>
        <w:t>new arrangements up and running, and will not be implemented without consultation with the</w:t>
      </w:r>
      <w:r w:rsidR="00895BA3">
        <w:rPr>
          <w:rFonts w:asciiTheme="minorBidi" w:eastAsia="Times New Roman" w:hAnsiTheme="minorBidi" w:cstheme="minorBidi"/>
          <w:color w:val="31414D"/>
          <w:szCs w:val="24"/>
          <w:lang w:eastAsia="en-GB"/>
        </w:rPr>
        <w:t xml:space="preserve"> </w:t>
      </w:r>
      <w:r w:rsidRPr="00895BA3">
        <w:rPr>
          <w:rFonts w:asciiTheme="minorBidi" w:eastAsia="Times New Roman" w:hAnsiTheme="minorBidi" w:cstheme="minorBidi"/>
          <w:color w:val="31414D"/>
          <w:szCs w:val="24"/>
          <w:lang w:eastAsia="en-GB"/>
        </w:rPr>
        <w:t>RCGP, the BMA and the National Data Guardian</w:t>
      </w:r>
    </w:p>
    <w:p w14:paraId="7215E470" w14:textId="77777777" w:rsidR="00895BA3" w:rsidRPr="007773B2" w:rsidRDefault="00895BA3" w:rsidP="007773B2">
      <w:pPr>
        <w:rPr>
          <w:rFonts w:asciiTheme="minorBidi" w:eastAsia="Times New Roman" w:hAnsiTheme="minorBidi" w:cstheme="minorBidi"/>
          <w:color w:val="31414D"/>
          <w:szCs w:val="24"/>
          <w:lang w:eastAsia="en-GB"/>
        </w:rPr>
      </w:pPr>
    </w:p>
    <w:p w14:paraId="62C19772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We will not collect your name or where you live. Any other data that could directly identify you, for</w:t>
      </w:r>
    </w:p>
    <w:p w14:paraId="37DBDA5D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example NHS number, General Practice Local Patient Number, full postcode and date of birth, is</w:t>
      </w:r>
    </w:p>
    <w:p w14:paraId="0854F57C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replaced with unique codes which are produced by de-identification software before the data is</w:t>
      </w:r>
    </w:p>
    <w:p w14:paraId="3E5A4567" w14:textId="77777777" w:rsid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shared with NHS Digital.</w:t>
      </w:r>
    </w:p>
    <w:p w14:paraId="35C61390" w14:textId="77777777" w:rsidR="00895BA3" w:rsidRPr="007773B2" w:rsidRDefault="00895BA3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436E2011" w14:textId="658CBDC9" w:rsidR="007773B2" w:rsidRDefault="007773B2" w:rsidP="00895BA3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This process is called pseudonymisation and means that no one will be able to directly identify you in</w:t>
      </w:r>
      <w:r w:rsidR="00895BA3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the data. The diagram below helps to explain what this means. Using the terms in the diagram, the</w:t>
      </w:r>
      <w:r w:rsidR="00895BA3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data we collect would be described as de-personalised.</w:t>
      </w:r>
    </w:p>
    <w:p w14:paraId="01C59989" w14:textId="77777777" w:rsidR="00895BA3" w:rsidRDefault="00895BA3" w:rsidP="00895BA3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42839796" w14:textId="208C674C" w:rsidR="00895BA3" w:rsidRPr="007773B2" w:rsidRDefault="00A90DBE" w:rsidP="00A90DBE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>
        <w:rPr>
          <w:rFonts w:asciiTheme="minorBidi" w:eastAsia="Times New Roman" w:hAnsiTheme="minorBidi" w:cstheme="minorBidi"/>
          <w:noProof/>
          <w:color w:val="000000"/>
          <w:szCs w:val="24"/>
          <w:lang w:eastAsia="en-GB"/>
          <w14:ligatures w14:val="standardContextual"/>
        </w:rPr>
        <w:drawing>
          <wp:inline distT="0" distB="0" distL="0" distR="0" wp14:anchorId="21987646" wp14:editId="492B6347">
            <wp:extent cx="5423600" cy="3163078"/>
            <wp:effectExtent l="0" t="0" r="0" b="0"/>
            <wp:docPr id="1310082386" name="Picture 1" descr="A person in blue shir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082386" name="Picture 1" descr="A person in blue shirt&#10;&#10;AI-generated content may be incorrect.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92" b="166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3600" cy="31630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D0F9CC" w14:textId="77777777" w:rsid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Image provided by Understanding Patient Data </w:t>
      </w:r>
      <w:r w:rsidRPr="007773B2">
        <w:rPr>
          <w:rFonts w:asciiTheme="minorBidi" w:eastAsia="Times New Roman" w:hAnsiTheme="minorBidi" w:cstheme="minorBidi"/>
          <w:color w:val="000000"/>
          <w:szCs w:val="24"/>
          <w:u w:val="single"/>
          <w:lang w:eastAsia="en-GB"/>
        </w:rPr>
        <w:t>under licence.</w:t>
      </w:r>
    </w:p>
    <w:p w14:paraId="18201989" w14:textId="77777777" w:rsidR="00A90DBE" w:rsidRPr="007773B2" w:rsidRDefault="00A90DBE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2E312D3D" w14:textId="5A00F42E" w:rsidR="007773B2" w:rsidRDefault="007773B2" w:rsidP="00A90DBE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NHS Digital will be able to use the same software to convert the unique codes back to data that could</w:t>
      </w:r>
      <w:r w:rsidR="00A90DBE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directly identify you in certain circumstances, and where there is a valid legal reason. Only NHS</w:t>
      </w:r>
      <w:r w:rsidR="00A90DBE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Digital </w:t>
      </w:r>
      <w:proofErr w:type="gramStart"/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has the ability to</w:t>
      </w:r>
      <w:proofErr w:type="gramEnd"/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do this. This would mean that the data became personally identifiable data in</w:t>
      </w:r>
      <w:r w:rsidR="00A90DBE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the diagram above. An example would be where you consent to your identifiable data being shared</w:t>
      </w:r>
      <w:r w:rsidR="00A90DBE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with a research project or clinical trial in which you are participating, as they need to know the data is</w:t>
      </w:r>
      <w:r w:rsidR="00A90DBE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about you.</w:t>
      </w:r>
    </w:p>
    <w:p w14:paraId="4D428BEA" w14:textId="77777777" w:rsidR="00A90DBE" w:rsidRPr="007773B2" w:rsidRDefault="00A90DBE" w:rsidP="00A90DBE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2FA13CB3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More information about when we may be able to re-identify the data is in the who we share your</w:t>
      </w:r>
    </w:p>
    <w:p w14:paraId="57A27A10" w14:textId="77777777" w:rsid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lastRenderedPageBreak/>
        <w:t>patient data with section below.</w:t>
      </w:r>
    </w:p>
    <w:p w14:paraId="1A9F13EF" w14:textId="77777777" w:rsidR="00A90DBE" w:rsidRPr="007773B2" w:rsidRDefault="00A90DBE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7FA9F76D" w14:textId="336C68A3" w:rsidR="007773B2" w:rsidRDefault="007773B2" w:rsidP="00A90DBE">
      <w:pPr>
        <w:rPr>
          <w:rFonts w:asciiTheme="minorBidi" w:eastAsia="Times New Roman" w:hAnsiTheme="minorBidi" w:cstheme="minorBidi"/>
          <w:color w:val="31414D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31414D"/>
          <w:szCs w:val="24"/>
          <w:lang w:eastAsia="en-GB"/>
        </w:rPr>
        <w:t>The NHS Digital programme will be providing further information as the programme progresses. In the</w:t>
      </w:r>
      <w:r w:rsidR="00A90DBE">
        <w:rPr>
          <w:rFonts w:asciiTheme="minorBidi" w:eastAsia="Times New Roman" w:hAnsiTheme="minorBidi" w:cstheme="minorBidi"/>
          <w:color w:val="31414D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31414D"/>
          <w:szCs w:val="24"/>
          <w:lang w:eastAsia="en-GB"/>
        </w:rPr>
        <w:t xml:space="preserve">meantime, if you have any questions, you can contact the programme at </w:t>
      </w:r>
      <w:hyperlink r:id="rId9" w:history="1">
        <w:r w:rsidR="00A90DBE" w:rsidRPr="007773B2">
          <w:rPr>
            <w:rStyle w:val="Hyperlink"/>
            <w:rFonts w:asciiTheme="minorBidi" w:eastAsia="Times New Roman" w:hAnsiTheme="minorBidi" w:cstheme="minorBidi"/>
            <w:szCs w:val="24"/>
            <w:lang w:eastAsia="en-GB"/>
          </w:rPr>
          <w:t>enquiries@nhsdigital.nhs.uk</w:t>
        </w:r>
      </w:hyperlink>
      <w:r w:rsidRPr="007773B2">
        <w:rPr>
          <w:rFonts w:asciiTheme="minorBidi" w:eastAsia="Times New Roman" w:hAnsiTheme="minorBidi" w:cstheme="minorBidi"/>
          <w:color w:val="31414D"/>
          <w:szCs w:val="24"/>
          <w:lang w:eastAsia="en-GB"/>
        </w:rPr>
        <w:t>.</w:t>
      </w:r>
    </w:p>
    <w:p w14:paraId="4F594845" w14:textId="77777777" w:rsidR="00A90DBE" w:rsidRPr="007773B2" w:rsidRDefault="00A90DBE" w:rsidP="00A90DBE">
      <w:pPr>
        <w:rPr>
          <w:rFonts w:asciiTheme="minorBidi" w:eastAsia="Times New Roman" w:hAnsiTheme="minorBidi" w:cstheme="minorBidi"/>
          <w:color w:val="31414D"/>
          <w:szCs w:val="24"/>
          <w:lang w:eastAsia="en-GB"/>
        </w:rPr>
      </w:pPr>
    </w:p>
    <w:p w14:paraId="36860B2E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31414D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31414D"/>
          <w:szCs w:val="24"/>
          <w:lang w:eastAsia="en-GB"/>
        </w:rPr>
        <w:t xml:space="preserve">The NHS Digital web pages also provide further information at </w:t>
      </w:r>
      <w:r w:rsidRPr="007773B2">
        <w:rPr>
          <w:rFonts w:asciiTheme="minorBidi" w:eastAsia="Times New Roman" w:hAnsiTheme="minorBidi" w:cstheme="minorBidi"/>
          <w:color w:val="0744AD"/>
          <w:szCs w:val="24"/>
          <w:lang w:eastAsia="en-GB"/>
        </w:rPr>
        <w:t>https://digital.nhs.uk/data-and-</w:t>
      </w:r>
    </w:p>
    <w:p w14:paraId="4F67C3D8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744AD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744AD"/>
          <w:szCs w:val="24"/>
          <w:lang w:eastAsia="en-GB"/>
        </w:rPr>
        <w:t>information/data-collections-and-data-sets/data-collections/general-practice-data-for-planning-and-</w:t>
      </w:r>
    </w:p>
    <w:p w14:paraId="5AD11108" w14:textId="77777777" w:rsidR="007773B2" w:rsidRDefault="007773B2" w:rsidP="007773B2">
      <w:pPr>
        <w:rPr>
          <w:rFonts w:asciiTheme="minorBidi" w:eastAsia="Times New Roman" w:hAnsiTheme="minorBidi" w:cstheme="minorBidi"/>
          <w:color w:val="31414D"/>
          <w:szCs w:val="24"/>
          <w:lang w:eastAsia="en-GB"/>
        </w:rPr>
      </w:pPr>
      <w:proofErr w:type="spellStart"/>
      <w:r w:rsidRPr="007773B2">
        <w:rPr>
          <w:rFonts w:asciiTheme="minorBidi" w:eastAsia="Times New Roman" w:hAnsiTheme="minorBidi" w:cstheme="minorBidi"/>
          <w:color w:val="0744AD"/>
          <w:szCs w:val="24"/>
          <w:lang w:eastAsia="en-GB"/>
        </w:rPr>
        <w:t>research#additional-information-for-gp-practices</w:t>
      </w:r>
      <w:proofErr w:type="spellEnd"/>
      <w:r w:rsidRPr="007773B2">
        <w:rPr>
          <w:rFonts w:asciiTheme="minorBidi" w:eastAsia="Times New Roman" w:hAnsiTheme="minorBidi" w:cstheme="minorBidi"/>
          <w:color w:val="31414D"/>
          <w:szCs w:val="24"/>
          <w:lang w:eastAsia="en-GB"/>
        </w:rPr>
        <w:t>.</w:t>
      </w:r>
    </w:p>
    <w:p w14:paraId="3237CED7" w14:textId="77777777" w:rsidR="00A90DBE" w:rsidRPr="007773B2" w:rsidRDefault="00A90DBE" w:rsidP="007773B2">
      <w:pPr>
        <w:rPr>
          <w:rFonts w:asciiTheme="minorBidi" w:eastAsia="Times New Roman" w:hAnsiTheme="minorBidi" w:cstheme="minorBidi"/>
          <w:color w:val="0744AD"/>
          <w:szCs w:val="24"/>
          <w:lang w:eastAsia="en-GB"/>
        </w:rPr>
      </w:pPr>
    </w:p>
    <w:p w14:paraId="21873866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u w:val="single"/>
          <w:lang w:eastAsia="en-GB"/>
        </w:rPr>
      </w:pPr>
      <w:r w:rsidRPr="007773B2">
        <w:rPr>
          <w:rFonts w:asciiTheme="minorBidi" w:eastAsia="Times New Roman" w:hAnsiTheme="minorBidi" w:cstheme="minorBidi"/>
          <w:b/>
          <w:bCs/>
          <w:color w:val="000000"/>
          <w:szCs w:val="24"/>
          <w:u w:val="single"/>
          <w:lang w:eastAsia="en-GB"/>
        </w:rPr>
        <w:t>The Data NHD Digital collect</w:t>
      </w:r>
    </w:p>
    <w:p w14:paraId="0E3074CF" w14:textId="7CA4101A" w:rsidR="007773B2" w:rsidRDefault="007773B2" w:rsidP="00A90DBE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We will only collect structured and coded data from patient medical records that is needed for specific</w:t>
      </w:r>
      <w:r w:rsidR="00A90DBE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health and social care purposes explained above.</w:t>
      </w:r>
    </w:p>
    <w:p w14:paraId="5E353B11" w14:textId="77777777" w:rsidR="00A90DBE" w:rsidRPr="007773B2" w:rsidRDefault="00A90DBE" w:rsidP="00A90DBE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5DBB3910" w14:textId="60282CF2" w:rsidR="007773B2" w:rsidRDefault="007773B2" w:rsidP="00A90DBE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Data that directly identifies you as an individual patient, including your NHS number, General Practice</w:t>
      </w:r>
      <w:r w:rsidR="00A90DBE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Local Patient Number, full postcode, date of birth and if relevant date of death, is replaced with unique</w:t>
      </w:r>
      <w:r w:rsidR="00A90DBE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codes produced by de-identification software before it is sent to NHS Digital. This means that no one</w:t>
      </w:r>
      <w:r w:rsidR="00A90DBE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will be able to directly identify you in the data.</w:t>
      </w:r>
    </w:p>
    <w:p w14:paraId="41F9D6EC" w14:textId="77777777" w:rsidR="00A90DBE" w:rsidRPr="007773B2" w:rsidRDefault="00A90DBE" w:rsidP="00A90DBE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7288FC37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NHS Digital will be able to use the software to convert the unique codes back to data that could</w:t>
      </w:r>
    </w:p>
    <w:p w14:paraId="0C40CF48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directly identify you in certain circumstances, and where there is a valid legal reason. This would</w:t>
      </w:r>
    </w:p>
    <w:p w14:paraId="58BFFF36" w14:textId="106A8C45" w:rsidR="007773B2" w:rsidRDefault="007773B2" w:rsidP="00A90DBE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mean that the data became personally identifiable in the diagram above. It will still be held securely</w:t>
      </w:r>
      <w:r w:rsidR="00A90DBE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and protected, including when it is shared by NHS Digital.</w:t>
      </w:r>
    </w:p>
    <w:p w14:paraId="618F96AE" w14:textId="77777777" w:rsidR="00A90DBE" w:rsidRDefault="00A90DBE" w:rsidP="00A90DBE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53A59C11" w14:textId="77777777" w:rsidR="00A90DBE" w:rsidRPr="007773B2" w:rsidRDefault="00A90DBE" w:rsidP="00A90DBE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58AE9E32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u w:val="single"/>
          <w:lang w:eastAsia="en-GB"/>
        </w:rPr>
      </w:pPr>
      <w:r w:rsidRPr="007773B2">
        <w:rPr>
          <w:rFonts w:asciiTheme="minorBidi" w:eastAsia="Times New Roman" w:hAnsiTheme="minorBidi" w:cstheme="minorBidi"/>
          <w:b/>
          <w:bCs/>
          <w:color w:val="000000"/>
          <w:szCs w:val="24"/>
          <w:u w:val="single"/>
          <w:lang w:eastAsia="en-GB"/>
        </w:rPr>
        <w:t>NHS Digital will collect</w:t>
      </w:r>
    </w:p>
    <w:p w14:paraId="3DF7CD5D" w14:textId="7495791D" w:rsidR="007773B2" w:rsidRPr="00A90DBE" w:rsidRDefault="007773B2" w:rsidP="00A90DBE">
      <w:pPr>
        <w:pStyle w:val="ListParagraph"/>
        <w:numPr>
          <w:ilvl w:val="0"/>
          <w:numId w:val="8"/>
        </w:numPr>
        <w:ind w:left="360"/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A90DBE">
        <w:rPr>
          <w:rFonts w:asciiTheme="minorBidi" w:eastAsia="Times New Roman" w:hAnsiTheme="minorBidi" w:cstheme="minorBidi"/>
          <w:color w:val="000000"/>
          <w:szCs w:val="24"/>
          <w:lang w:eastAsia="en-GB"/>
        </w:rPr>
        <w:t>data on your sex, ethnicity and sexual orientation</w:t>
      </w:r>
    </w:p>
    <w:p w14:paraId="7AC1443E" w14:textId="0423DD0B" w:rsidR="007773B2" w:rsidRPr="00A90DBE" w:rsidRDefault="007773B2" w:rsidP="00A90DBE">
      <w:pPr>
        <w:pStyle w:val="ListParagraph"/>
        <w:numPr>
          <w:ilvl w:val="0"/>
          <w:numId w:val="8"/>
        </w:numPr>
        <w:ind w:left="360"/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A90DBE">
        <w:rPr>
          <w:rFonts w:asciiTheme="minorBidi" w:eastAsia="Times New Roman" w:hAnsiTheme="minorBidi" w:cstheme="minorBidi"/>
          <w:color w:val="000000"/>
          <w:szCs w:val="24"/>
          <w:lang w:eastAsia="en-GB"/>
        </w:rPr>
        <w:t>clinical codes and data about diagnoses, symptoms, observations, test results, medications,</w:t>
      </w:r>
      <w:r w:rsidR="00A90DBE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A90DBE">
        <w:rPr>
          <w:rFonts w:asciiTheme="minorBidi" w:eastAsia="Times New Roman" w:hAnsiTheme="minorBidi" w:cstheme="minorBidi"/>
          <w:color w:val="000000"/>
          <w:szCs w:val="24"/>
          <w:lang w:eastAsia="en-GB"/>
        </w:rPr>
        <w:t>allergies, immunisations, referrals and recalls, and appointments, including information about</w:t>
      </w:r>
    </w:p>
    <w:p w14:paraId="6363F32F" w14:textId="77777777" w:rsidR="007773B2" w:rsidRPr="00A90DBE" w:rsidRDefault="007773B2" w:rsidP="00A90DBE">
      <w:pPr>
        <w:pStyle w:val="ListParagraph"/>
        <w:numPr>
          <w:ilvl w:val="0"/>
          <w:numId w:val="9"/>
        </w:numPr>
        <w:ind w:left="360"/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A90DBE">
        <w:rPr>
          <w:rFonts w:asciiTheme="minorBidi" w:eastAsia="Times New Roman" w:hAnsiTheme="minorBidi" w:cstheme="minorBidi"/>
          <w:color w:val="000000"/>
          <w:szCs w:val="24"/>
          <w:lang w:eastAsia="en-GB"/>
        </w:rPr>
        <w:t>your physical, mental and sexual health</w:t>
      </w:r>
    </w:p>
    <w:p w14:paraId="0C754B3D" w14:textId="3A827B3D" w:rsidR="007773B2" w:rsidRDefault="007773B2" w:rsidP="00A90DBE">
      <w:pPr>
        <w:pStyle w:val="ListParagraph"/>
        <w:numPr>
          <w:ilvl w:val="0"/>
          <w:numId w:val="9"/>
        </w:numPr>
        <w:ind w:left="360"/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A90DBE">
        <w:rPr>
          <w:rFonts w:asciiTheme="minorBidi" w:eastAsia="Times New Roman" w:hAnsiTheme="minorBidi" w:cstheme="minorBidi"/>
          <w:color w:val="000000"/>
          <w:szCs w:val="24"/>
          <w:lang w:eastAsia="en-GB"/>
        </w:rPr>
        <w:t>data about staff who have treated you</w:t>
      </w:r>
    </w:p>
    <w:p w14:paraId="2DE28D5F" w14:textId="77777777" w:rsidR="00A90DBE" w:rsidRPr="00A90DBE" w:rsidRDefault="00A90DBE" w:rsidP="00A90DBE">
      <w:pPr>
        <w:pStyle w:val="ListParagraph"/>
        <w:ind w:left="360"/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03CEAFE7" w14:textId="73E1905E" w:rsidR="007773B2" w:rsidRDefault="007773B2" w:rsidP="00A90DBE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More detailed information about the patient data we collect is contained in the Data Provision Notice</w:t>
      </w:r>
      <w:r w:rsidR="00A90DBE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issued to GP practices.</w:t>
      </w:r>
    </w:p>
    <w:p w14:paraId="6974C0E9" w14:textId="77777777" w:rsidR="00A90DBE" w:rsidRPr="007773B2" w:rsidRDefault="00A90DBE" w:rsidP="00A90DBE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2B3EDBEE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u w:val="single"/>
          <w:lang w:eastAsia="en-GB"/>
        </w:rPr>
      </w:pPr>
      <w:r w:rsidRPr="007773B2">
        <w:rPr>
          <w:rFonts w:asciiTheme="minorBidi" w:eastAsia="Times New Roman" w:hAnsiTheme="minorBidi" w:cstheme="minorBidi"/>
          <w:b/>
          <w:bCs/>
          <w:color w:val="000000"/>
          <w:szCs w:val="24"/>
          <w:u w:val="single"/>
          <w:lang w:eastAsia="en-GB"/>
        </w:rPr>
        <w:t>NHS Digital Does not collect.</w:t>
      </w:r>
    </w:p>
    <w:p w14:paraId="2587F6FB" w14:textId="7B086486" w:rsidR="007773B2" w:rsidRPr="00A90DBE" w:rsidRDefault="007773B2" w:rsidP="00A90DBE">
      <w:pPr>
        <w:pStyle w:val="ListParagraph"/>
        <w:numPr>
          <w:ilvl w:val="0"/>
          <w:numId w:val="9"/>
        </w:numPr>
        <w:ind w:left="360"/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A90DBE">
        <w:rPr>
          <w:rFonts w:asciiTheme="minorBidi" w:eastAsia="Times New Roman" w:hAnsiTheme="minorBidi" w:cstheme="minorBidi"/>
          <w:color w:val="000000"/>
          <w:szCs w:val="24"/>
          <w:lang w:eastAsia="en-GB"/>
        </w:rPr>
        <w:t>your name and address (except for your postcode in unique coded form)</w:t>
      </w:r>
    </w:p>
    <w:p w14:paraId="29DD8A73" w14:textId="77777777" w:rsidR="00A90DBE" w:rsidRDefault="007773B2" w:rsidP="00A90DBE">
      <w:pPr>
        <w:pStyle w:val="ListParagraph"/>
        <w:numPr>
          <w:ilvl w:val="0"/>
          <w:numId w:val="9"/>
        </w:numPr>
        <w:ind w:left="360"/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A90DBE">
        <w:rPr>
          <w:rFonts w:asciiTheme="minorBidi" w:eastAsia="Times New Roman" w:hAnsiTheme="minorBidi" w:cstheme="minorBidi"/>
          <w:color w:val="000000"/>
          <w:szCs w:val="24"/>
          <w:lang w:eastAsia="en-GB"/>
        </w:rPr>
        <w:t>written notes (free text), such as the details of conversations with doctors and nurses</w:t>
      </w:r>
      <w:r w:rsidR="00A90DBE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</w:p>
    <w:p w14:paraId="576632A9" w14:textId="44EBEC85" w:rsidR="007773B2" w:rsidRPr="00A90DBE" w:rsidRDefault="007773B2" w:rsidP="00A90DBE">
      <w:pPr>
        <w:pStyle w:val="ListParagraph"/>
        <w:numPr>
          <w:ilvl w:val="0"/>
          <w:numId w:val="9"/>
        </w:numPr>
        <w:ind w:left="360"/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A90DBE">
        <w:rPr>
          <w:rFonts w:asciiTheme="minorBidi" w:eastAsia="Times New Roman" w:hAnsiTheme="minorBidi" w:cstheme="minorBidi"/>
          <w:color w:val="000000"/>
          <w:szCs w:val="24"/>
          <w:lang w:eastAsia="en-GB"/>
        </w:rPr>
        <w:t>images, letters and documents</w:t>
      </w:r>
    </w:p>
    <w:p w14:paraId="02D4E9F5" w14:textId="30FEE1DF" w:rsidR="007773B2" w:rsidRPr="00A90DBE" w:rsidRDefault="007773B2" w:rsidP="00A90DBE">
      <w:pPr>
        <w:pStyle w:val="ListParagraph"/>
        <w:numPr>
          <w:ilvl w:val="0"/>
          <w:numId w:val="9"/>
        </w:numPr>
        <w:ind w:left="360"/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A90DBE">
        <w:rPr>
          <w:rFonts w:asciiTheme="minorBidi" w:eastAsia="Times New Roman" w:hAnsiTheme="minorBidi" w:cstheme="minorBidi"/>
          <w:color w:val="000000"/>
          <w:szCs w:val="24"/>
          <w:lang w:eastAsia="en-GB"/>
        </w:rPr>
        <w:t>coded data that is not needed due to its age – for example medication, referral and</w:t>
      </w:r>
      <w:r w:rsidR="00A90DBE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A90DBE">
        <w:rPr>
          <w:rFonts w:asciiTheme="minorBidi" w:eastAsia="Times New Roman" w:hAnsiTheme="minorBidi" w:cstheme="minorBidi"/>
          <w:color w:val="000000"/>
          <w:szCs w:val="24"/>
          <w:lang w:eastAsia="en-GB"/>
        </w:rPr>
        <w:t>appointment data that is over 10 years old</w:t>
      </w:r>
    </w:p>
    <w:p w14:paraId="1107F215" w14:textId="40BEB850" w:rsidR="00A90DBE" w:rsidRPr="00A90DBE" w:rsidRDefault="007773B2" w:rsidP="00A90DBE">
      <w:pPr>
        <w:pStyle w:val="ListParagraph"/>
        <w:numPr>
          <w:ilvl w:val="0"/>
          <w:numId w:val="10"/>
        </w:numPr>
        <w:ind w:left="360"/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A90DBE">
        <w:rPr>
          <w:rFonts w:asciiTheme="minorBidi" w:eastAsia="Times New Roman" w:hAnsiTheme="minorBidi" w:cstheme="minorBidi"/>
          <w:color w:val="000000"/>
          <w:szCs w:val="24"/>
          <w:lang w:eastAsia="en-GB"/>
        </w:rPr>
        <w:t>coded data that GPs are not permitted to share by law – for example certain codes about IVF</w:t>
      </w:r>
      <w:r w:rsidR="00A90DBE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A90DBE">
        <w:rPr>
          <w:rFonts w:asciiTheme="minorBidi" w:eastAsia="Times New Roman" w:hAnsiTheme="minorBidi" w:cstheme="minorBidi"/>
          <w:color w:val="000000"/>
          <w:szCs w:val="24"/>
          <w:lang w:eastAsia="en-GB"/>
        </w:rPr>
        <w:t>treatment, and certain information about gender re-assignment</w:t>
      </w:r>
    </w:p>
    <w:p w14:paraId="143A9CA2" w14:textId="77777777" w:rsidR="00A90DBE" w:rsidRDefault="00A90DBE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7E704638" w14:textId="77777777" w:rsidR="00A90DBE" w:rsidRDefault="00A90DBE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0F751097" w14:textId="27979D0A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u w:val="single"/>
          <w:lang w:eastAsia="en-GB"/>
        </w:rPr>
      </w:pPr>
      <w:r w:rsidRPr="007773B2">
        <w:rPr>
          <w:rFonts w:asciiTheme="minorBidi" w:eastAsia="Times New Roman" w:hAnsiTheme="minorBidi" w:cstheme="minorBidi"/>
          <w:b/>
          <w:bCs/>
          <w:color w:val="000000"/>
          <w:szCs w:val="24"/>
          <w:u w:val="single"/>
          <w:lang w:eastAsia="en-GB"/>
        </w:rPr>
        <w:t>Opting out of NHS Digital collecting your data (Type 1 Opt-out)</w:t>
      </w:r>
    </w:p>
    <w:p w14:paraId="070E4A29" w14:textId="009C2F6D" w:rsidR="007773B2" w:rsidRDefault="007773B2" w:rsidP="00A90DBE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If you do not want your identifiable patient data (personally identifiable data in the diagram above) to</w:t>
      </w:r>
      <w:r w:rsidR="00A90DBE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be shared outside of your GP practice for purposes except for your own care, you can register an opt-out with your GP practice. This is known as a Type 1 Opt-out.</w:t>
      </w:r>
    </w:p>
    <w:p w14:paraId="1FF7E30D" w14:textId="77777777" w:rsidR="00A90DBE" w:rsidRPr="007773B2" w:rsidRDefault="00A90DBE" w:rsidP="00A90DBE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4A3FBB45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Type 1 Opt-outs were introduced in 2013 for data sharing from GP practices, but may be discontinued</w:t>
      </w:r>
    </w:p>
    <w:p w14:paraId="4AE6D9E3" w14:textId="58647828" w:rsidR="007773B2" w:rsidRDefault="007773B2" w:rsidP="00A90DBE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lastRenderedPageBreak/>
        <w:t>in the future as a new opt-out has since been introduced to cover the broader health and care system,</w:t>
      </w:r>
      <w:r w:rsidR="00A90DBE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called the National Data Opt-out. If this happens people who have registered a Type 1 Opt-out will be</w:t>
      </w:r>
      <w:r w:rsidR="00A90DBE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informed. More about National Data Opt-outs is in the section Who we share patient data with.</w:t>
      </w:r>
    </w:p>
    <w:p w14:paraId="5B2E2F3F" w14:textId="77777777" w:rsidR="00A90DBE" w:rsidRPr="007773B2" w:rsidRDefault="00A90DBE" w:rsidP="00A90DBE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179665D5" w14:textId="0438E2F8" w:rsidR="007773B2" w:rsidRPr="007773B2" w:rsidRDefault="007773B2" w:rsidP="00A90DBE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NHS Digital will not collect any patient data for patients who have already registered a Type 1 Opt-out</w:t>
      </w:r>
      <w:r w:rsidR="00A90DBE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in line with current policy. If this changes patients who have registered a Type 1 Opt-out will be</w:t>
      </w:r>
    </w:p>
    <w:p w14:paraId="7FCD6D5F" w14:textId="77777777" w:rsid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informed.</w:t>
      </w:r>
    </w:p>
    <w:p w14:paraId="4E91C4BB" w14:textId="77777777" w:rsidR="00A90DBE" w:rsidRPr="007773B2" w:rsidRDefault="00A90DBE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648752C4" w14:textId="088CD9D3" w:rsidR="007773B2" w:rsidRDefault="007773B2" w:rsidP="00A90DBE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If you do not want your patient data shared with NHS Digital, you can register a Type 1 Opt-out with</w:t>
      </w:r>
      <w:r w:rsidR="00A90DBE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your GP practice. You can register a Type 1 Opt-out at any time. You can also change your mind at</w:t>
      </w:r>
      <w:r w:rsidR="00A90DBE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any time and withdraw a Type 1 Opt-out.</w:t>
      </w:r>
    </w:p>
    <w:p w14:paraId="2AF74E12" w14:textId="77777777" w:rsidR="00A90DBE" w:rsidRPr="007773B2" w:rsidRDefault="00A90DBE" w:rsidP="00A90DBE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367F14E0" w14:textId="77777777" w:rsid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Data sharing with NHS Digital will start on 1 September 2021.</w:t>
      </w:r>
    </w:p>
    <w:p w14:paraId="40D2BA58" w14:textId="77777777" w:rsidR="00A90DBE" w:rsidRPr="007773B2" w:rsidRDefault="00A90DBE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4450AFE3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If you have already registered a Type 1 Opt-out with your GP practice your data will not be shared</w:t>
      </w:r>
    </w:p>
    <w:p w14:paraId="6678817D" w14:textId="77777777" w:rsid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with NHS Digital.</w:t>
      </w:r>
    </w:p>
    <w:p w14:paraId="0CDD46FB" w14:textId="77777777" w:rsidR="00A90DBE" w:rsidRPr="007773B2" w:rsidRDefault="00A90DBE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380C7313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If you wish to register a Type 1 Opt-out with your GP practice before data sharing starts with NHS</w:t>
      </w:r>
    </w:p>
    <w:p w14:paraId="50A77180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Digital, this should be done by returning this form to your GP practice. If you have previously</w:t>
      </w:r>
    </w:p>
    <w:p w14:paraId="155E9602" w14:textId="5663EA12" w:rsidR="007773B2" w:rsidRDefault="007773B2" w:rsidP="00A90DBE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registered a Type 1 Opt-out and you would like to withdraw </w:t>
      </w:r>
      <w:proofErr w:type="gramStart"/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this,</w:t>
      </w:r>
      <w:proofErr w:type="gramEnd"/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you can also use the form to do this.</w:t>
      </w:r>
      <w:r w:rsidR="00A90DBE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You can send the form by post or email to your GP practice or call 0300 3035678 for a form to be sent</w:t>
      </w:r>
      <w:r w:rsidR="00A90DBE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out to you.</w:t>
      </w:r>
    </w:p>
    <w:p w14:paraId="6EFCD70B" w14:textId="77777777" w:rsidR="00A90DBE" w:rsidRPr="007773B2" w:rsidRDefault="00A90DBE" w:rsidP="00A90DBE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63E3BACF" w14:textId="0ED58FDC" w:rsidR="007773B2" w:rsidRDefault="007773B2" w:rsidP="00A90DBE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If you register a Type 1 Opt-out after your patient data has already been shared with NHS Digital, no</w:t>
      </w:r>
      <w:r w:rsidR="00A90DBE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more of your data will be shared with NHS Digital. NHS Digital will however still hold the patient data</w:t>
      </w:r>
      <w:r w:rsidR="00A90DBE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which was shared with us before you registered the Type 1 Opt-out.</w:t>
      </w:r>
    </w:p>
    <w:p w14:paraId="427B0A8E" w14:textId="77777777" w:rsidR="00A90DBE" w:rsidRPr="007773B2" w:rsidRDefault="00A90DBE" w:rsidP="00A90DBE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32827E74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If you do not want NHS Digital to share your identifiable patient data (personally identifiable data in</w:t>
      </w:r>
    </w:p>
    <w:p w14:paraId="2CA35518" w14:textId="3985A48C" w:rsidR="007773B2" w:rsidRDefault="007773B2" w:rsidP="00A90DBE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the diagram above) with anyone else for purposes beyond your own care, then you can also register</w:t>
      </w:r>
      <w:r w:rsidR="00A90DBE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a National Data Opt-out. There is more about National Data Opt-outs and when they apply in</w:t>
      </w:r>
      <w:r w:rsidR="00A90DBE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the National Data Opt-out section below.</w:t>
      </w:r>
    </w:p>
    <w:p w14:paraId="28E34F9E" w14:textId="77777777" w:rsidR="00A90DBE" w:rsidRDefault="00A90DBE" w:rsidP="00A90DBE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4025885A" w14:textId="77777777" w:rsidR="00A90DBE" w:rsidRPr="007773B2" w:rsidRDefault="00A90DBE" w:rsidP="00A90DBE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110434FD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u w:val="single"/>
          <w:lang w:eastAsia="en-GB"/>
        </w:rPr>
      </w:pPr>
      <w:r w:rsidRPr="007773B2">
        <w:rPr>
          <w:rFonts w:asciiTheme="minorBidi" w:eastAsia="Times New Roman" w:hAnsiTheme="minorBidi" w:cstheme="minorBidi"/>
          <w:b/>
          <w:bCs/>
          <w:color w:val="000000"/>
          <w:szCs w:val="24"/>
          <w:u w:val="single"/>
          <w:lang w:eastAsia="en-GB"/>
        </w:rPr>
        <w:t>NHS Digital legal basis for collecting, analysing and sharing patient data.</w:t>
      </w:r>
    </w:p>
    <w:p w14:paraId="5383D0E5" w14:textId="098913B9" w:rsidR="007773B2" w:rsidRPr="007773B2" w:rsidRDefault="007773B2" w:rsidP="00A90DBE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When we collect, analyse, publish and share patient data, there are strict laws in place that we must</w:t>
      </w:r>
      <w:r w:rsidR="00A90DBE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follow. Under the UK General Data Protection Regulation (GDPR), this includes explaining to you</w:t>
      </w:r>
      <w:r w:rsidR="00A90DBE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what legal provisions apply under GDPR that allows us to process patient data. The GDPR protects</w:t>
      </w:r>
      <w:r w:rsidR="00A90DBE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everyone's data.</w:t>
      </w:r>
    </w:p>
    <w:p w14:paraId="5368CA8F" w14:textId="77777777" w:rsidR="00A90DBE" w:rsidRDefault="00A90DBE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51ECD2D9" w14:textId="0F050E39" w:rsidR="007773B2" w:rsidRPr="007773B2" w:rsidRDefault="007773B2" w:rsidP="00A90DBE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NHS Digital has been directed by the Secretary of State for Health and Social Care under the </w:t>
      </w:r>
      <w:r w:rsidRPr="007773B2">
        <w:rPr>
          <w:rFonts w:asciiTheme="minorBidi" w:eastAsia="Times New Roman" w:hAnsiTheme="minorBidi" w:cstheme="minorBidi"/>
          <w:color w:val="000000"/>
          <w:szCs w:val="24"/>
          <w:u w:val="single"/>
          <w:lang w:eastAsia="en-GB"/>
        </w:rPr>
        <w:t>General</w:t>
      </w:r>
      <w:r w:rsidR="00A90DBE" w:rsidRPr="00A90DBE">
        <w:rPr>
          <w:rFonts w:asciiTheme="minorBidi" w:eastAsia="Times New Roman" w:hAnsiTheme="minorBidi" w:cstheme="minorBidi"/>
          <w:color w:val="000000"/>
          <w:szCs w:val="24"/>
          <w:u w:val="single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u w:val="single"/>
          <w:lang w:eastAsia="en-GB"/>
        </w:rPr>
        <w:t>Practice Data for Planning and Research Directions 2021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to collect and analyse data from GP</w:t>
      </w:r>
      <w:r w:rsidR="00A90DBE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practices for health and social care purposes including policy, planning, commissioning, public health</w:t>
      </w:r>
      <w:r w:rsidR="00A90DBE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and research purposes.</w:t>
      </w:r>
    </w:p>
    <w:p w14:paraId="254612B9" w14:textId="77777777" w:rsidR="00A90DBE" w:rsidRDefault="00A90DBE" w:rsidP="00A90DBE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05619FD5" w14:textId="70B33005" w:rsidR="007773B2" w:rsidRPr="007773B2" w:rsidRDefault="007773B2" w:rsidP="00A90DBE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NHS Digital is the controller of the patient data collected and analysed under the GDPR jointly with</w:t>
      </w:r>
    </w:p>
    <w:p w14:paraId="6A93368C" w14:textId="77777777" w:rsidR="00A90DBE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the Secretary of State for Health and Social Care.</w:t>
      </w:r>
    </w:p>
    <w:p w14:paraId="276A9481" w14:textId="77777777" w:rsidR="00A90DBE" w:rsidRDefault="00A90DBE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4D72EF08" w14:textId="2E8D349F" w:rsidR="007773B2" w:rsidRPr="007773B2" w:rsidRDefault="007773B2" w:rsidP="00A90DBE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All GP practices in England are legally required to share data with NHS Digital for this purpose under</w:t>
      </w:r>
      <w:r w:rsidR="00A90DBE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the Health and Social Care Act 2012 (2012 Act). More information about this requirement is contained</w:t>
      </w:r>
      <w:r w:rsidR="00A90DBE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in the Data Provision Notice issued by NHS Digital to GP practices.</w:t>
      </w:r>
    </w:p>
    <w:p w14:paraId="0133AED2" w14:textId="12395AE3" w:rsidR="007773B2" w:rsidRPr="007773B2" w:rsidRDefault="007773B2" w:rsidP="00A90DBE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lastRenderedPageBreak/>
        <w:t>NHS Digital has various powers to publish anonymous statistical data and to share patient data under</w:t>
      </w:r>
      <w:r w:rsidR="00A90DBE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sections 260 and 261 of the 2012 Act. It also has powers to share data under other Acts, for</w:t>
      </w:r>
      <w:r w:rsidR="00A90DBE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example</w:t>
      </w:r>
      <w:r w:rsidR="00A90DBE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the Statistics and Registration Service Act 2007.</w:t>
      </w:r>
    </w:p>
    <w:p w14:paraId="37628D80" w14:textId="77777777" w:rsidR="00A90DBE" w:rsidRDefault="00A90DBE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36C66298" w14:textId="3D606DD6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Regulation 3 of the Health Service (Control of Patient Information) Regulations 2002 (COPI) also</w:t>
      </w:r>
    </w:p>
    <w:p w14:paraId="73C12372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allow confidential patient information to be used and shared appropriately and lawfully in a public</w:t>
      </w:r>
    </w:p>
    <w:p w14:paraId="5379CF63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health emergency. The Secretary of State has issued legal notices under COPI (COPI Notices)</w:t>
      </w:r>
    </w:p>
    <w:p w14:paraId="0315F64A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requiring NHS Digital, NHS England and Improvement, arm's-length bodies (such as Public Health</w:t>
      </w:r>
    </w:p>
    <w:p w14:paraId="7C9628E1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England), local authorities, NHS trusts, clinical commissioning groups and GP practices to share</w:t>
      </w:r>
    </w:p>
    <w:p w14:paraId="43008F1D" w14:textId="64FE9C40" w:rsidR="007773B2" w:rsidRDefault="007773B2" w:rsidP="00A90DBE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confidential patient information to respond to the COVID-19 outbreak. Any information used or shared</w:t>
      </w:r>
      <w:r w:rsidR="00A90DBE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during the COVID-19 outbreak will be limited to the period of the outbreak unless there is another</w:t>
      </w:r>
      <w:r w:rsidR="00A90DBE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legal basis to use confidential patient information.</w:t>
      </w:r>
    </w:p>
    <w:p w14:paraId="74395D2D" w14:textId="77777777" w:rsidR="00A90DBE" w:rsidRPr="007773B2" w:rsidRDefault="00A90DBE" w:rsidP="00A90DBE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077F25D4" w14:textId="77777777" w:rsid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The legal basis under UKGDPR for General Practice Data for Planning and Research</w:t>
      </w:r>
    </w:p>
    <w:p w14:paraId="58D9B026" w14:textId="77777777" w:rsidR="00A90DBE" w:rsidRDefault="00A90DBE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7A81E491" w14:textId="77777777" w:rsidR="00A90DBE" w:rsidRPr="007773B2" w:rsidRDefault="00A90DBE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33DAE4C6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u w:val="single"/>
          <w:lang w:eastAsia="en-GB"/>
        </w:rPr>
      </w:pPr>
      <w:r w:rsidRPr="007773B2">
        <w:rPr>
          <w:rFonts w:asciiTheme="minorBidi" w:eastAsia="Times New Roman" w:hAnsiTheme="minorBidi" w:cstheme="minorBidi"/>
          <w:b/>
          <w:bCs/>
          <w:color w:val="000000"/>
          <w:szCs w:val="24"/>
          <w:u w:val="single"/>
          <w:lang w:eastAsia="en-GB"/>
        </w:rPr>
        <w:t>How NHS Digital use patient data</w:t>
      </w:r>
    </w:p>
    <w:p w14:paraId="32C5D7B1" w14:textId="51366E36" w:rsidR="007773B2" w:rsidRPr="007773B2" w:rsidRDefault="007773B2" w:rsidP="00A90DBE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NHS Digital will analyse and link the patient data we collect with other patient data we hold to create</w:t>
      </w:r>
      <w:r w:rsidR="00A90DBE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national data sets and for data quality purposes.</w:t>
      </w:r>
    </w:p>
    <w:p w14:paraId="10BA78F7" w14:textId="77777777" w:rsidR="00A90DBE" w:rsidRDefault="00A90DBE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1D17A897" w14:textId="56168A38" w:rsidR="007773B2" w:rsidRDefault="007773B2" w:rsidP="00A90DBE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NHS Digital will be able to use the de-identification software to convert the unique codes back to data</w:t>
      </w:r>
      <w:r w:rsidR="00A90DBE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that could directly identify you in certain circumstances for these purposes, where this is necessary</w:t>
      </w:r>
      <w:r w:rsidR="00A90DBE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and where there is a valid legal reason. There are strict internal approvals which need to be in place</w:t>
      </w:r>
      <w:r w:rsidR="00A90DBE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before we can do </w:t>
      </w:r>
      <w:proofErr w:type="gramStart"/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this</w:t>
      </w:r>
      <w:proofErr w:type="gramEnd"/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and this will be subject to independent scrutiny and oversight by</w:t>
      </w:r>
      <w:r w:rsidR="00A90DBE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the </w:t>
      </w:r>
      <w:r w:rsidRPr="007773B2">
        <w:rPr>
          <w:rFonts w:asciiTheme="minorBidi" w:eastAsia="Times New Roman" w:hAnsiTheme="minorBidi" w:cstheme="minorBidi"/>
          <w:color w:val="000000"/>
          <w:szCs w:val="24"/>
          <w:u w:val="single"/>
          <w:lang w:eastAsia="en-GB"/>
        </w:rPr>
        <w:t>Independent Group Advising on the Release of Data (IGARD).</w:t>
      </w:r>
    </w:p>
    <w:p w14:paraId="4AFE17F6" w14:textId="77777777" w:rsidR="00A90DBE" w:rsidRPr="007773B2" w:rsidRDefault="00A90DBE" w:rsidP="00A90DBE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2FAB7667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These national data sets are analysed and used by NHS Digital to produce national statistics and</w:t>
      </w:r>
    </w:p>
    <w:p w14:paraId="5FEA1F8A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management information, including public dashboards about health and social care which are</w:t>
      </w:r>
    </w:p>
    <w:p w14:paraId="33C8CDF8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published. We never publish any patient data that could identify you. All data we publish is</w:t>
      </w:r>
    </w:p>
    <w:p w14:paraId="39927EF5" w14:textId="77777777" w:rsid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anonymous statistical data.</w:t>
      </w:r>
    </w:p>
    <w:p w14:paraId="7EDD6C04" w14:textId="77777777" w:rsidR="00A90DBE" w:rsidRPr="007773B2" w:rsidRDefault="00A90DBE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441D4B01" w14:textId="77777777" w:rsid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For more information about data we publish see Data and Information and Data Dashboards.</w:t>
      </w:r>
    </w:p>
    <w:p w14:paraId="1DBE300F" w14:textId="77777777" w:rsidR="00A90DBE" w:rsidRPr="007773B2" w:rsidRDefault="00A90DBE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32D34293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We may also carry out analysis on national data sets for data quality purposes and to support the</w:t>
      </w:r>
    </w:p>
    <w:p w14:paraId="6DADD9BE" w14:textId="77777777" w:rsid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work of others for the purposes set out in Our purposes for processing patient data section above.</w:t>
      </w:r>
    </w:p>
    <w:p w14:paraId="3B3F906B" w14:textId="77777777" w:rsidR="00A90DBE" w:rsidRDefault="00A90DBE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1DAFC138" w14:textId="77777777" w:rsidR="00A90DBE" w:rsidRPr="007773B2" w:rsidRDefault="00A90DBE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41872DC8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u w:val="single"/>
          <w:lang w:eastAsia="en-GB"/>
        </w:rPr>
      </w:pPr>
      <w:r w:rsidRPr="007773B2">
        <w:rPr>
          <w:rFonts w:asciiTheme="minorBidi" w:eastAsia="Times New Roman" w:hAnsiTheme="minorBidi" w:cstheme="minorBidi"/>
          <w:b/>
          <w:bCs/>
          <w:color w:val="000000"/>
          <w:szCs w:val="24"/>
          <w:u w:val="single"/>
          <w:lang w:eastAsia="en-GB"/>
        </w:rPr>
        <w:t>Who NHS Digital share patient data with</w:t>
      </w:r>
    </w:p>
    <w:p w14:paraId="79F430BD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All data which is shared by NHS Digital is subject to robust rules relating to privacy, security and</w:t>
      </w:r>
    </w:p>
    <w:p w14:paraId="27FEAFC2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confidentiality and only the minimum amount of data necessary to achieve the relevant health and</w:t>
      </w:r>
    </w:p>
    <w:p w14:paraId="70A96AEF" w14:textId="77777777" w:rsid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social care purpose will be shared.</w:t>
      </w:r>
    </w:p>
    <w:p w14:paraId="234247E2" w14:textId="77777777" w:rsidR="00A90DBE" w:rsidRPr="007773B2" w:rsidRDefault="00A90DBE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2E783B47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All requests to access patient data from this collection, other than anonymous aggregate statistical</w:t>
      </w:r>
    </w:p>
    <w:p w14:paraId="5586CE36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data, will be assessed by NHS Digital’s </w:t>
      </w:r>
      <w:r w:rsidRPr="007773B2">
        <w:rPr>
          <w:rFonts w:asciiTheme="minorBidi" w:eastAsia="Times New Roman" w:hAnsiTheme="minorBidi" w:cstheme="minorBidi"/>
          <w:color w:val="000000"/>
          <w:szCs w:val="24"/>
          <w:u w:val="single"/>
          <w:lang w:eastAsia="en-GB"/>
        </w:rPr>
        <w:t>Data Access Request Service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, to make sure that</w:t>
      </w:r>
    </w:p>
    <w:p w14:paraId="2FA1C908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organisations have a legal basis to use the data and that it will be used safely, securely and</w:t>
      </w:r>
    </w:p>
    <w:p w14:paraId="6CAA0275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appropriately.</w:t>
      </w:r>
    </w:p>
    <w:p w14:paraId="0071ED1B" w14:textId="77777777" w:rsidR="00A90DBE" w:rsidRDefault="00A90DBE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76B3EFFC" w14:textId="77777777" w:rsidR="00A90DBE" w:rsidRDefault="007773B2" w:rsidP="00A90DBE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These requests for access to patient data will also be subject to independent scrutiny and oversight</w:t>
      </w:r>
      <w:r w:rsidR="00A90DBE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by the </w:t>
      </w:r>
      <w:r w:rsidRPr="007773B2">
        <w:rPr>
          <w:rFonts w:asciiTheme="minorBidi" w:eastAsia="Times New Roman" w:hAnsiTheme="minorBidi" w:cstheme="minorBidi"/>
          <w:color w:val="000000"/>
          <w:szCs w:val="24"/>
          <w:u w:val="single"/>
          <w:lang w:eastAsia="en-GB"/>
        </w:rPr>
        <w:t>Independent Group Advising on the Release of Data (IGARD)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. Organisations approved to use</w:t>
      </w:r>
      <w:r w:rsidR="00A90DBE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this data will be required to enter into a data sharing agreement with NHS Digital regulating the use of</w:t>
      </w:r>
      <w:r w:rsidR="00A90DBE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the data.</w:t>
      </w:r>
    </w:p>
    <w:p w14:paraId="5FE48554" w14:textId="77777777" w:rsidR="00A90DBE" w:rsidRDefault="00A90DBE" w:rsidP="00A90DBE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7B85055A" w14:textId="700A8D88" w:rsidR="007773B2" w:rsidRPr="007773B2" w:rsidRDefault="007773B2" w:rsidP="00A90DBE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lastRenderedPageBreak/>
        <w:t xml:space="preserve">There are </w:t>
      </w:r>
      <w:proofErr w:type="gramStart"/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a number of</w:t>
      </w:r>
      <w:proofErr w:type="gramEnd"/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organisations who are likely to need access to different elements of patient</w:t>
      </w:r>
    </w:p>
    <w:p w14:paraId="4E8BD463" w14:textId="76C08447" w:rsidR="007773B2" w:rsidRPr="007773B2" w:rsidRDefault="007773B2" w:rsidP="00A90DBE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data from the General Practice Data for Planning and Research collection. These include but may not</w:t>
      </w:r>
      <w:r w:rsidR="00A90DBE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be limited to:</w:t>
      </w:r>
    </w:p>
    <w:p w14:paraId="2658F6CA" w14:textId="4B343975" w:rsidR="007773B2" w:rsidRPr="00A90DBE" w:rsidRDefault="007773B2" w:rsidP="00A90DBE">
      <w:pPr>
        <w:pStyle w:val="ListParagraph"/>
        <w:numPr>
          <w:ilvl w:val="0"/>
          <w:numId w:val="10"/>
        </w:num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A90DBE">
        <w:rPr>
          <w:rFonts w:asciiTheme="minorBidi" w:eastAsia="Times New Roman" w:hAnsiTheme="minorBidi" w:cstheme="minorBidi"/>
          <w:color w:val="000000"/>
          <w:szCs w:val="24"/>
          <w:lang w:eastAsia="en-GB"/>
        </w:rPr>
        <w:t>the Department of Health and Social Care and its executive agencies, including Public Health</w:t>
      </w:r>
      <w:r w:rsidR="00A90DBE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A90DBE">
        <w:rPr>
          <w:rFonts w:asciiTheme="minorBidi" w:eastAsia="Times New Roman" w:hAnsiTheme="minorBidi" w:cstheme="minorBidi"/>
          <w:color w:val="000000"/>
          <w:szCs w:val="24"/>
          <w:lang w:eastAsia="en-GB"/>
        </w:rPr>
        <w:t>England and other government departments</w:t>
      </w:r>
    </w:p>
    <w:p w14:paraId="3E0075F4" w14:textId="49F4C094" w:rsidR="007773B2" w:rsidRPr="00A90DBE" w:rsidRDefault="007773B2" w:rsidP="00A90DBE">
      <w:pPr>
        <w:pStyle w:val="ListParagraph"/>
        <w:numPr>
          <w:ilvl w:val="0"/>
          <w:numId w:val="10"/>
        </w:num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A90DBE">
        <w:rPr>
          <w:rFonts w:asciiTheme="minorBidi" w:eastAsia="Times New Roman" w:hAnsiTheme="minorBidi" w:cstheme="minorBidi"/>
          <w:color w:val="000000"/>
          <w:szCs w:val="24"/>
          <w:lang w:eastAsia="en-GB"/>
        </w:rPr>
        <w:t>NHS England and NHS Improvement</w:t>
      </w:r>
    </w:p>
    <w:p w14:paraId="2282D43C" w14:textId="2D1D7108" w:rsidR="007773B2" w:rsidRPr="00A90DBE" w:rsidRDefault="007773B2" w:rsidP="00A90DBE">
      <w:pPr>
        <w:pStyle w:val="ListParagraph"/>
        <w:numPr>
          <w:ilvl w:val="0"/>
          <w:numId w:val="10"/>
        </w:num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A90DBE">
        <w:rPr>
          <w:rFonts w:asciiTheme="minorBidi" w:eastAsia="Times New Roman" w:hAnsiTheme="minorBidi" w:cstheme="minorBidi"/>
          <w:color w:val="000000"/>
          <w:szCs w:val="24"/>
          <w:lang w:eastAsia="en-GB"/>
        </w:rPr>
        <w:t>primary care networks (PCNs), clinical commissioning groups (CCGs) and integrated care</w:t>
      </w:r>
      <w:r w:rsidR="00A90DBE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A90DBE">
        <w:rPr>
          <w:rFonts w:asciiTheme="minorBidi" w:eastAsia="Times New Roman" w:hAnsiTheme="minorBidi" w:cstheme="minorBidi"/>
          <w:color w:val="000000"/>
          <w:szCs w:val="24"/>
          <w:lang w:eastAsia="en-GB"/>
        </w:rPr>
        <w:t>organisations (ICOs)</w:t>
      </w:r>
    </w:p>
    <w:p w14:paraId="1014D20C" w14:textId="6A8BCD21" w:rsidR="007773B2" w:rsidRPr="00A90DBE" w:rsidRDefault="007773B2" w:rsidP="00A90DBE">
      <w:pPr>
        <w:pStyle w:val="ListParagraph"/>
        <w:numPr>
          <w:ilvl w:val="0"/>
          <w:numId w:val="10"/>
        </w:num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A90DBE">
        <w:rPr>
          <w:rFonts w:asciiTheme="minorBidi" w:eastAsia="Times New Roman" w:hAnsiTheme="minorBidi" w:cstheme="minorBidi"/>
          <w:color w:val="000000"/>
          <w:szCs w:val="24"/>
          <w:lang w:eastAsia="en-GB"/>
        </w:rPr>
        <w:t>local authorities</w:t>
      </w:r>
    </w:p>
    <w:p w14:paraId="46C464D9" w14:textId="071AA547" w:rsidR="007773B2" w:rsidRPr="00A90DBE" w:rsidRDefault="007773B2" w:rsidP="00A90DBE">
      <w:pPr>
        <w:pStyle w:val="ListParagraph"/>
        <w:numPr>
          <w:ilvl w:val="0"/>
          <w:numId w:val="10"/>
        </w:num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A90DBE">
        <w:rPr>
          <w:rFonts w:asciiTheme="minorBidi" w:eastAsia="Times New Roman" w:hAnsiTheme="minorBidi" w:cstheme="minorBidi"/>
          <w:color w:val="000000"/>
          <w:szCs w:val="24"/>
          <w:lang w:eastAsia="en-GB"/>
        </w:rPr>
        <w:t>research organisations, including universities, charities, clinical research organisations that</w:t>
      </w:r>
      <w:r w:rsidR="00A90DBE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A90DBE">
        <w:rPr>
          <w:rFonts w:asciiTheme="minorBidi" w:eastAsia="Times New Roman" w:hAnsiTheme="minorBidi" w:cstheme="minorBidi"/>
          <w:color w:val="000000"/>
          <w:szCs w:val="24"/>
          <w:lang w:eastAsia="en-GB"/>
        </w:rPr>
        <w:t>run clinical trials and pharmaceutical companies</w:t>
      </w:r>
    </w:p>
    <w:p w14:paraId="46C4D362" w14:textId="77777777" w:rsidR="00A90DBE" w:rsidRDefault="00A90DBE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775DC3D4" w14:textId="24435948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If the request is approved, the data will either be made available within a secure data access</w:t>
      </w:r>
    </w:p>
    <w:p w14:paraId="11FED805" w14:textId="29B0D7F0" w:rsidR="007773B2" w:rsidRDefault="007773B2" w:rsidP="00A90DBE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environment within NHS Digital infrastructure, or where the needs of the recipient cannot be met this</w:t>
      </w:r>
      <w:r w:rsidR="00A90DBE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way, as a direct dissemination of data. We plan to reduce the amount of data being processed outside</w:t>
      </w:r>
      <w:r w:rsidR="00A90DBE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central, secure data environments and increase the data we make available to be accessed via our</w:t>
      </w:r>
      <w:r w:rsidR="00A90DBE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secure data access environment. For more information</w:t>
      </w:r>
      <w:r w:rsidR="00A90DBE">
        <w:rPr>
          <w:rFonts w:asciiTheme="minorBidi" w:eastAsia="Times New Roman" w:hAnsiTheme="minorBidi" w:cstheme="minorBidi"/>
          <w:color w:val="000000"/>
          <w:szCs w:val="24"/>
          <w:lang w:eastAsia="en-GB"/>
        </w:rPr>
        <w:t>,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read about improved data access in improving</w:t>
      </w:r>
      <w:r w:rsidR="00A90DBE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our data processing services.</w:t>
      </w:r>
    </w:p>
    <w:p w14:paraId="1D7EEF58" w14:textId="77777777" w:rsidR="00A90DBE" w:rsidRPr="007773B2" w:rsidRDefault="00A90DBE" w:rsidP="00A90DBE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5E2EDBD0" w14:textId="6E46DB81" w:rsidR="007773B2" w:rsidRPr="007773B2" w:rsidRDefault="007773B2" w:rsidP="00A90DBE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Data will always be shared in the uniquely coded form (de-personalised data in the diagram above)</w:t>
      </w:r>
      <w:r w:rsidR="00A90DBE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unless in the circumstances of any specific request it is necessary for it to be provided in</w:t>
      </w:r>
    </w:p>
    <w:p w14:paraId="76165B96" w14:textId="234FFF8A" w:rsidR="007773B2" w:rsidRPr="007773B2" w:rsidRDefault="007773B2" w:rsidP="00A90DBE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an identifiable form (personally identifiable data in the diagram above). For example, when express</w:t>
      </w:r>
      <w:r w:rsidR="00A90DBE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patient consent has been given to a researcher to link patient data from the General Practice for</w:t>
      </w:r>
      <w:r w:rsidR="00A90DBE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Planning and Research collection to data the researcher has already obtained from the patient.</w:t>
      </w:r>
    </w:p>
    <w:p w14:paraId="77F5A139" w14:textId="77777777" w:rsidR="00A90DBE" w:rsidRDefault="00A90DBE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52C4746A" w14:textId="4F0B1A1D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It is therefore possible for NHS Digital to convert the unique codes back to data that could directly</w:t>
      </w:r>
    </w:p>
    <w:p w14:paraId="55B2E823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identify you in certain circumstances, and where there is a valid legal reason which permits this</w:t>
      </w:r>
    </w:p>
    <w:p w14:paraId="4B807A8E" w14:textId="77777777" w:rsid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without breaching the common law duty of confidentiality. This would include:</w:t>
      </w:r>
    </w:p>
    <w:p w14:paraId="4C201CD7" w14:textId="77777777" w:rsidR="00A90DBE" w:rsidRPr="007773B2" w:rsidRDefault="00A90DBE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1AEA6C62" w14:textId="7C7F4F7A" w:rsidR="007773B2" w:rsidRPr="00A90DBE" w:rsidRDefault="007773B2" w:rsidP="00A90DBE">
      <w:pPr>
        <w:pStyle w:val="ListParagraph"/>
        <w:numPr>
          <w:ilvl w:val="0"/>
          <w:numId w:val="10"/>
        </w:numPr>
        <w:ind w:left="360"/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A90DBE">
        <w:rPr>
          <w:rFonts w:asciiTheme="minorBidi" w:eastAsia="Times New Roman" w:hAnsiTheme="minorBidi" w:cstheme="minorBidi"/>
          <w:color w:val="000000"/>
          <w:szCs w:val="24"/>
          <w:lang w:eastAsia="en-GB"/>
        </w:rPr>
        <w:t>where the data was needed by a health professional for your own care and treatment</w:t>
      </w:r>
    </w:p>
    <w:p w14:paraId="2E4CBA6D" w14:textId="7EB30C76" w:rsidR="007773B2" w:rsidRPr="00A90DBE" w:rsidRDefault="007773B2" w:rsidP="00A90DBE">
      <w:pPr>
        <w:pStyle w:val="ListParagraph"/>
        <w:numPr>
          <w:ilvl w:val="0"/>
          <w:numId w:val="10"/>
        </w:numPr>
        <w:ind w:left="360"/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A90DBE">
        <w:rPr>
          <w:rFonts w:asciiTheme="minorBidi" w:eastAsia="Times New Roman" w:hAnsiTheme="minorBidi" w:cstheme="minorBidi"/>
          <w:color w:val="000000"/>
          <w:szCs w:val="24"/>
          <w:lang w:eastAsia="en-GB"/>
        </w:rPr>
        <w:t>where you have expressly consented to this, for example to participate in a clinical trial</w:t>
      </w:r>
    </w:p>
    <w:p w14:paraId="0FC031AC" w14:textId="156F55D7" w:rsidR="007773B2" w:rsidRPr="00A90DBE" w:rsidRDefault="007773B2" w:rsidP="00A90DBE">
      <w:pPr>
        <w:pStyle w:val="ListParagraph"/>
        <w:numPr>
          <w:ilvl w:val="0"/>
          <w:numId w:val="10"/>
        </w:numPr>
        <w:ind w:left="360"/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A90DBE">
        <w:rPr>
          <w:rFonts w:asciiTheme="minorBidi" w:eastAsia="Times New Roman" w:hAnsiTheme="minorBidi" w:cstheme="minorBidi"/>
          <w:color w:val="000000"/>
          <w:szCs w:val="24"/>
          <w:lang w:eastAsia="en-GB"/>
        </w:rPr>
        <w:t>where there is a legal obligation, for example where the COPI Notices apply - see Our legal</w:t>
      </w:r>
      <w:r w:rsidR="00A90DBE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A90DBE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basis for </w:t>
      </w:r>
      <w:r w:rsidRPr="00A90DBE">
        <w:rPr>
          <w:rFonts w:asciiTheme="minorBidi" w:eastAsia="Times New Roman" w:hAnsiTheme="minorBidi" w:cstheme="minorBidi"/>
          <w:color w:val="000000"/>
          <w:szCs w:val="24"/>
          <w:u w:val="single"/>
          <w:lang w:eastAsia="en-GB"/>
        </w:rPr>
        <w:t>collecting, analysing and sharing patient data</w:t>
      </w:r>
      <w:r w:rsidRPr="00A90DBE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above for more information on this</w:t>
      </w:r>
    </w:p>
    <w:p w14:paraId="0488C995" w14:textId="61A5EE6A" w:rsidR="007773B2" w:rsidRDefault="007773B2" w:rsidP="00A90DBE">
      <w:pPr>
        <w:pStyle w:val="ListParagraph"/>
        <w:numPr>
          <w:ilvl w:val="0"/>
          <w:numId w:val="11"/>
        </w:numPr>
        <w:ind w:left="360"/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A90DBE">
        <w:rPr>
          <w:rFonts w:asciiTheme="minorBidi" w:eastAsia="Times New Roman" w:hAnsiTheme="minorBidi" w:cstheme="minorBidi"/>
          <w:color w:val="000000"/>
          <w:szCs w:val="24"/>
          <w:lang w:eastAsia="en-GB"/>
        </w:rPr>
        <w:t>where approval has been provided by the Health Research Authority or the Secretary of State</w:t>
      </w:r>
      <w:r w:rsidR="00A90DBE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A90DBE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with support from the </w:t>
      </w:r>
      <w:r w:rsidRPr="00A90DBE">
        <w:rPr>
          <w:rFonts w:asciiTheme="minorBidi" w:eastAsia="Times New Roman" w:hAnsiTheme="minorBidi" w:cstheme="minorBidi"/>
          <w:color w:val="000000"/>
          <w:szCs w:val="24"/>
          <w:u w:val="single"/>
          <w:lang w:eastAsia="en-GB"/>
        </w:rPr>
        <w:t>Confidentiality Advisory Group (CAG)</w:t>
      </w:r>
      <w:r w:rsidRPr="00A90DBE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under Regulation 5 of the Health</w:t>
      </w:r>
      <w:r w:rsidR="00A90DBE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A90DBE">
        <w:rPr>
          <w:rFonts w:asciiTheme="minorBidi" w:eastAsia="Times New Roman" w:hAnsiTheme="minorBidi" w:cstheme="minorBidi"/>
          <w:color w:val="000000"/>
          <w:szCs w:val="24"/>
          <w:lang w:eastAsia="en-GB"/>
        </w:rPr>
        <w:t>Service (Control of Patient Information) Regulations 2002 (COPI) - this is sometimes known</w:t>
      </w:r>
      <w:r w:rsidR="00A90DBE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A90DBE">
        <w:rPr>
          <w:rFonts w:asciiTheme="minorBidi" w:eastAsia="Times New Roman" w:hAnsiTheme="minorBidi" w:cstheme="minorBidi"/>
          <w:color w:val="000000"/>
          <w:szCs w:val="24"/>
          <w:lang w:eastAsia="en-GB"/>
        </w:rPr>
        <w:t>as a ‘section 251 approval’</w:t>
      </w:r>
    </w:p>
    <w:p w14:paraId="775647A8" w14:textId="77777777" w:rsidR="00A90DBE" w:rsidRPr="00A90DBE" w:rsidRDefault="00A90DBE" w:rsidP="00A90DBE">
      <w:pPr>
        <w:pStyle w:val="ListParagraph"/>
        <w:ind w:left="360"/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71F61657" w14:textId="06D01A15" w:rsidR="007773B2" w:rsidRPr="007773B2" w:rsidRDefault="007773B2" w:rsidP="0054752E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This would mean that the data was personally identifiable in the diagram above. Re-identification of</w:t>
      </w:r>
      <w:r w:rsidR="0054752E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the data would only take place following approval of the specific request through the Data Access</w:t>
      </w:r>
      <w:r w:rsidR="0054752E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Request Service, and subject to independent assurance by IGARD and consultation with the</w:t>
      </w:r>
      <w:r w:rsidR="0054752E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Professional Advisory Group, which is made up of representatives from the BMA and the RCGP. If</w:t>
      </w:r>
      <w:r w:rsidR="0054752E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you have registered a National Data Opt-out, this would be applied in accordance with the National</w:t>
      </w:r>
      <w:r w:rsidR="0054752E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Data Opt-out policy before any identifiable patient data (personally identifiable data in the diagram</w:t>
      </w:r>
      <w:r w:rsidR="0054752E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above) about you was shared. More about the National Data Opt-out is in the section below.</w:t>
      </w:r>
    </w:p>
    <w:p w14:paraId="2B7429EF" w14:textId="77777777" w:rsidR="0054752E" w:rsidRDefault="0054752E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08C40D95" w14:textId="7885434F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Details of who we have shared data with, in what form and for what purposes are published on</w:t>
      </w:r>
    </w:p>
    <w:p w14:paraId="6449B7E9" w14:textId="77777777" w:rsid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our data release register.</w:t>
      </w:r>
    </w:p>
    <w:p w14:paraId="27B5360B" w14:textId="77777777" w:rsidR="0054752E" w:rsidRDefault="0054752E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51B922BB" w14:textId="77777777" w:rsidR="0054752E" w:rsidRPr="007773B2" w:rsidRDefault="0054752E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7B215AFB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u w:val="single"/>
          <w:lang w:eastAsia="en-GB"/>
        </w:rPr>
      </w:pPr>
      <w:proofErr w:type="gramStart"/>
      <w:r w:rsidRPr="007773B2">
        <w:rPr>
          <w:rFonts w:asciiTheme="minorBidi" w:eastAsia="Times New Roman" w:hAnsiTheme="minorBidi" w:cstheme="minorBidi"/>
          <w:b/>
          <w:bCs/>
          <w:color w:val="000000"/>
          <w:szCs w:val="24"/>
          <w:u w:val="single"/>
          <w:lang w:eastAsia="en-GB"/>
        </w:rPr>
        <w:lastRenderedPageBreak/>
        <w:t>Where</w:t>
      </w:r>
      <w:proofErr w:type="gramEnd"/>
      <w:r w:rsidRPr="007773B2">
        <w:rPr>
          <w:rFonts w:asciiTheme="minorBidi" w:eastAsia="Times New Roman" w:hAnsiTheme="minorBidi" w:cstheme="minorBidi"/>
          <w:b/>
          <w:bCs/>
          <w:color w:val="000000"/>
          <w:szCs w:val="24"/>
          <w:u w:val="single"/>
          <w:lang w:eastAsia="en-GB"/>
        </w:rPr>
        <w:t xml:space="preserve"> NHS digital stores patient data</w:t>
      </w:r>
    </w:p>
    <w:p w14:paraId="6F43BF2E" w14:textId="412E6B9E" w:rsidR="007773B2" w:rsidRDefault="007773B2" w:rsidP="0054752E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NHS Digital only stores and processes patient data for this data collection within the United Kingdom</w:t>
      </w:r>
      <w:r w:rsidR="0054752E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(UK).</w:t>
      </w:r>
    </w:p>
    <w:p w14:paraId="2BE9F76B" w14:textId="77777777" w:rsidR="0054752E" w:rsidRPr="007773B2" w:rsidRDefault="0054752E" w:rsidP="0054752E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150A3350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Fully anonymous data (that does not allow you to be directly or indirectly identified), for example</w:t>
      </w:r>
    </w:p>
    <w:p w14:paraId="435F313F" w14:textId="49C59146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statistical data that is published, may be stored and processed outside of the UK. Some of our</w:t>
      </w:r>
      <w:r w:rsidR="0054752E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processors may process patient data outside of the UK. If they do, we will always ensure that the</w:t>
      </w:r>
    </w:p>
    <w:p w14:paraId="35F105AB" w14:textId="77777777" w:rsid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transfer outside of the UK complies with data protection laws.</w:t>
      </w:r>
    </w:p>
    <w:p w14:paraId="5E8E14EC" w14:textId="77777777" w:rsidR="0054752E" w:rsidRPr="007773B2" w:rsidRDefault="0054752E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7A734B68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b/>
          <w:bCs/>
          <w:color w:val="000000"/>
          <w:szCs w:val="24"/>
          <w:lang w:eastAsia="en-GB"/>
        </w:rPr>
        <w:t>Where do we store your information electronically?</w:t>
      </w:r>
    </w:p>
    <w:p w14:paraId="69E2815D" w14:textId="3292A308" w:rsidR="007773B2" w:rsidRPr="007773B2" w:rsidRDefault="007773B2" w:rsidP="0054752E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All the personal data we process is processed by our staff in the UK however for the purposes of IT</w:t>
      </w:r>
      <w:r w:rsidR="0054752E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hosting and maintenance this information may be located on servers within the European Union.</w:t>
      </w:r>
    </w:p>
    <w:p w14:paraId="185CB562" w14:textId="77777777" w:rsidR="0054752E" w:rsidRDefault="0054752E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2A47BB33" w14:textId="5DF819FE" w:rsidR="007773B2" w:rsidRDefault="007773B2" w:rsidP="0054752E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No 3rd parties have access to your personal data unless the law allows them to do </w:t>
      </w:r>
      <w:proofErr w:type="gramStart"/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so</w:t>
      </w:r>
      <w:proofErr w:type="gramEnd"/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and appropriate</w:t>
      </w:r>
      <w:r w:rsidR="0054752E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safeguards have been put in place such as a Data Processor as above). We have a Data Protection</w:t>
      </w:r>
      <w:r w:rsidR="0054752E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regime in place to oversee the effective and secure processing of your personal and or special</w:t>
      </w:r>
      <w:r w:rsidR="0054752E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category (sensitive, confidential) data.</w:t>
      </w:r>
    </w:p>
    <w:p w14:paraId="27726BD8" w14:textId="77777777" w:rsidR="0054752E" w:rsidRDefault="0054752E" w:rsidP="0054752E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737DB37A" w14:textId="77777777" w:rsidR="0054752E" w:rsidRPr="007773B2" w:rsidRDefault="0054752E" w:rsidP="0054752E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1CE54B21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u w:val="single"/>
          <w:lang w:eastAsia="en-GB"/>
        </w:rPr>
      </w:pPr>
      <w:r w:rsidRPr="007773B2">
        <w:rPr>
          <w:rFonts w:asciiTheme="minorBidi" w:eastAsia="Times New Roman" w:hAnsiTheme="minorBidi" w:cstheme="minorBidi"/>
          <w:b/>
          <w:bCs/>
          <w:color w:val="000000"/>
          <w:szCs w:val="24"/>
          <w:u w:val="single"/>
          <w:lang w:eastAsia="en-GB"/>
        </w:rPr>
        <w:t>EMIS Web</w:t>
      </w:r>
    </w:p>
    <w:p w14:paraId="6C911FFC" w14:textId="320EBDD6" w:rsidR="007773B2" w:rsidRDefault="007773B2" w:rsidP="0054752E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The Practice uses a clinical system provided by a Data Processor called EMIS, from 10th June 2019,</w:t>
      </w:r>
      <w:r w:rsidR="0054752E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EMIS started storing your practice’s EMIS Web data in a highly secure, third-party cloud hosted</w:t>
      </w:r>
      <w:r w:rsidR="0054752E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environment, namely Amazon Web Services (“AWS”).</w:t>
      </w:r>
    </w:p>
    <w:p w14:paraId="579D07DC" w14:textId="77777777" w:rsidR="0054752E" w:rsidRPr="007773B2" w:rsidRDefault="0054752E" w:rsidP="0054752E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168509E6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The data will </w:t>
      </w:r>
      <w:proofErr w:type="gramStart"/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remain in the UK at all times</w:t>
      </w:r>
      <w:proofErr w:type="gramEnd"/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and will be fully encrypted both in transit and at rest. In</w:t>
      </w:r>
    </w:p>
    <w:p w14:paraId="08D98012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doing this, there will be no change to the control of access to your data and the hosted service</w:t>
      </w:r>
    </w:p>
    <w:p w14:paraId="1B12D8E8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provider will not have any access to the decryption keys. AWS is one of the world’s largest </w:t>
      </w:r>
      <w:proofErr w:type="gramStart"/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cloud</w:t>
      </w:r>
      <w:proofErr w:type="gramEnd"/>
    </w:p>
    <w:p w14:paraId="5A55B726" w14:textId="3B781D6C" w:rsidR="007773B2" w:rsidRDefault="007773B2" w:rsidP="0054752E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companies, already supporting numerous public sector clients (including the NHS), and it offers the</w:t>
      </w:r>
      <w:r w:rsidR="0054752E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very highest levels of security and support.</w:t>
      </w:r>
    </w:p>
    <w:p w14:paraId="46842ABF" w14:textId="77777777" w:rsidR="0054752E" w:rsidRPr="007773B2" w:rsidRDefault="0054752E" w:rsidP="0054752E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25600632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b/>
          <w:bCs/>
          <w:color w:val="000000"/>
          <w:szCs w:val="24"/>
          <w:lang w:eastAsia="en-GB"/>
        </w:rPr>
        <w:t>Who are our partner organisations?</w:t>
      </w:r>
    </w:p>
    <w:p w14:paraId="2B961A15" w14:textId="66E0BD61" w:rsidR="007773B2" w:rsidRDefault="007773B2" w:rsidP="0054752E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We may also have to share your information, subject to strict agreements on how it will be used, with</w:t>
      </w:r>
      <w:r w:rsidR="0054752E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the following </w:t>
      </w:r>
      <w:proofErr w:type="gramStart"/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organisations;</w:t>
      </w:r>
      <w:proofErr w:type="gramEnd"/>
    </w:p>
    <w:p w14:paraId="3D78017C" w14:textId="77777777" w:rsidR="0054752E" w:rsidRPr="007773B2" w:rsidRDefault="0054752E" w:rsidP="0054752E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387363AF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• NHS Trusts / Foundation Trusts</w:t>
      </w:r>
    </w:p>
    <w:p w14:paraId="3DC3F210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• GP’s</w:t>
      </w:r>
    </w:p>
    <w:p w14:paraId="212A2036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• Primary Care Network</w:t>
      </w:r>
    </w:p>
    <w:p w14:paraId="68228DA2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• NHS Commissioning Support Units</w:t>
      </w:r>
    </w:p>
    <w:p w14:paraId="10A06DC6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• Independent Contractors such as dentists, opticians, pharmacists</w:t>
      </w:r>
    </w:p>
    <w:p w14:paraId="75A00A4F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• Private Sector Providers</w:t>
      </w:r>
    </w:p>
    <w:p w14:paraId="17B8808C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• Voluntary Sector Providers</w:t>
      </w:r>
    </w:p>
    <w:p w14:paraId="1C283A7A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• Ambulance Trusts</w:t>
      </w:r>
    </w:p>
    <w:p w14:paraId="4E5815F6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• Clinical Commissioning Groups</w:t>
      </w:r>
    </w:p>
    <w:p w14:paraId="244F6EB0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• Social Care Services</w:t>
      </w:r>
    </w:p>
    <w:p w14:paraId="16561421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• NHS England (NHSE) and NHS Digital (NHSD)</w:t>
      </w:r>
    </w:p>
    <w:p w14:paraId="7F4F06AF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• Multi Agency Safeguarding Hub (MASH)</w:t>
      </w:r>
    </w:p>
    <w:p w14:paraId="15C05978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• Local Authorities</w:t>
      </w:r>
    </w:p>
    <w:p w14:paraId="0F3507AB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• Education Services</w:t>
      </w:r>
    </w:p>
    <w:p w14:paraId="0073F202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• Fire and Rescue Services</w:t>
      </w:r>
    </w:p>
    <w:p w14:paraId="7B17E3C1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• Police &amp; Judicial Services</w:t>
      </w:r>
    </w:p>
    <w:p w14:paraId="5E8969AF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• Voluntary Sector Providers</w:t>
      </w:r>
    </w:p>
    <w:p w14:paraId="58A84CA5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lastRenderedPageBreak/>
        <w:t>• Private Sector Providers</w:t>
      </w:r>
    </w:p>
    <w:p w14:paraId="4B912943" w14:textId="77777777" w:rsid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• Other ‘data processors’ which you will be informed of</w:t>
      </w:r>
    </w:p>
    <w:p w14:paraId="3A485C1F" w14:textId="77777777" w:rsidR="0054752E" w:rsidRPr="007773B2" w:rsidRDefault="0054752E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51244D35" w14:textId="77777777" w:rsidR="0054752E" w:rsidRDefault="007773B2" w:rsidP="0054752E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You will be informed who your data will be shared with and in some cases asked for consent for this</w:t>
      </w:r>
      <w:r w:rsidR="0054752E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to happen when this is required.</w:t>
      </w:r>
    </w:p>
    <w:p w14:paraId="003E7A2F" w14:textId="77777777" w:rsidR="0054752E" w:rsidRDefault="0054752E" w:rsidP="0054752E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6AB2E2C5" w14:textId="77777777" w:rsidR="0054752E" w:rsidRDefault="0054752E" w:rsidP="0054752E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6F63BC6A" w14:textId="78B2D912" w:rsidR="007773B2" w:rsidRPr="007773B2" w:rsidRDefault="007773B2" w:rsidP="0054752E">
      <w:pPr>
        <w:rPr>
          <w:rFonts w:asciiTheme="minorBidi" w:eastAsia="Times New Roman" w:hAnsiTheme="minorBidi" w:cstheme="minorBidi"/>
          <w:color w:val="000000"/>
          <w:szCs w:val="24"/>
          <w:u w:val="single"/>
          <w:lang w:eastAsia="en-GB"/>
        </w:rPr>
      </w:pPr>
      <w:r w:rsidRPr="007773B2">
        <w:rPr>
          <w:rFonts w:asciiTheme="minorBidi" w:eastAsia="Times New Roman" w:hAnsiTheme="minorBidi" w:cstheme="minorBidi"/>
          <w:b/>
          <w:bCs/>
          <w:color w:val="000000"/>
          <w:szCs w:val="24"/>
          <w:u w:val="single"/>
          <w:lang w:eastAsia="en-GB"/>
        </w:rPr>
        <w:t>Computer System</w:t>
      </w:r>
    </w:p>
    <w:p w14:paraId="190E342D" w14:textId="752E3431" w:rsidR="007773B2" w:rsidRDefault="007773B2" w:rsidP="0054752E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This practice operates a Clinical Computer System on which NHS Staff record information securely.</w:t>
      </w:r>
      <w:r w:rsidR="0054752E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This information can then be shared with other clinicians so that everyone caring for you is fully</w:t>
      </w:r>
      <w:r w:rsidR="0054752E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informed about your medical history, including allergies and medication.</w:t>
      </w:r>
    </w:p>
    <w:p w14:paraId="617EF4D9" w14:textId="77777777" w:rsidR="0054752E" w:rsidRPr="007773B2" w:rsidRDefault="0054752E" w:rsidP="0054752E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50F44F3B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To provide around the clock safe care, unless you have asked us not to, we will make information</w:t>
      </w:r>
    </w:p>
    <w:p w14:paraId="47905CB4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available to our Partner Organisation (above). Wherever possible, their staff will ask your consent</w:t>
      </w:r>
    </w:p>
    <w:p w14:paraId="0841502B" w14:textId="77777777" w:rsid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before your information is viewed.</w:t>
      </w:r>
    </w:p>
    <w:p w14:paraId="0C3E9171" w14:textId="77777777" w:rsidR="0054752E" w:rsidRDefault="0054752E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61EA7566" w14:textId="77777777" w:rsidR="0054752E" w:rsidRPr="007773B2" w:rsidRDefault="0054752E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4CAD2EE1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u w:val="single"/>
          <w:lang w:eastAsia="en-GB"/>
        </w:rPr>
      </w:pPr>
      <w:r w:rsidRPr="007773B2">
        <w:rPr>
          <w:rFonts w:asciiTheme="minorBidi" w:eastAsia="Times New Roman" w:hAnsiTheme="minorBidi" w:cstheme="minorBidi"/>
          <w:b/>
          <w:bCs/>
          <w:color w:val="000000"/>
          <w:szCs w:val="24"/>
          <w:u w:val="single"/>
          <w:lang w:eastAsia="en-GB"/>
        </w:rPr>
        <w:t>Shared Care Records</w:t>
      </w:r>
    </w:p>
    <w:p w14:paraId="4B93E37B" w14:textId="68155F0F" w:rsidR="007773B2" w:rsidRDefault="007773B2" w:rsidP="0054752E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To support your care and improve the sharing of relevant information to our partner organisations (as</w:t>
      </w:r>
      <w:r w:rsidR="0054752E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above) when they are involved in looking after you, we will share information to other systems. You</w:t>
      </w:r>
      <w:r w:rsidR="0054752E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can opt out of this sharing of your records with our partners at </w:t>
      </w:r>
      <w:proofErr w:type="spellStart"/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anytime</w:t>
      </w:r>
      <w:proofErr w:type="spellEnd"/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if this sharing is based on your</w:t>
      </w:r>
      <w:r w:rsidR="0054752E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consent.</w:t>
      </w:r>
    </w:p>
    <w:p w14:paraId="10C6D6F1" w14:textId="77777777" w:rsidR="0054752E" w:rsidRPr="007773B2" w:rsidRDefault="0054752E" w:rsidP="0054752E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01CAAE4C" w14:textId="6806E94C" w:rsidR="007773B2" w:rsidRDefault="007773B2" w:rsidP="0054752E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We may also use external companies to process personal information, such as for archiving purposes.</w:t>
      </w:r>
      <w:r w:rsidR="0054752E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These companies are bound by contractual agreements to ensure information is kept confidential and</w:t>
      </w:r>
      <w:r w:rsidR="0054752E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secure. All employees and sub-contractors engaged by our practice are asked to sign a confidentiality</w:t>
      </w:r>
      <w:r w:rsidR="0054752E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agreement. If a sub-contractor acts as a data processor for </w:t>
      </w:r>
      <w:r w:rsidR="0054752E">
        <w:rPr>
          <w:rFonts w:asciiTheme="minorBidi" w:eastAsia="Times New Roman" w:hAnsiTheme="minorBidi" w:cstheme="minorBidi"/>
          <w:color w:val="000000"/>
          <w:szCs w:val="24"/>
          <w:lang w:eastAsia="en-GB"/>
        </w:rPr>
        <w:t>Central Medical Centre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an appropriate contract</w:t>
      </w:r>
      <w:r w:rsidR="0054752E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(art 24-28) will be established for the processing of your information.</w:t>
      </w:r>
    </w:p>
    <w:p w14:paraId="2DCA80A7" w14:textId="77777777" w:rsidR="0054752E" w:rsidRDefault="0054752E" w:rsidP="0054752E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0A427CAE" w14:textId="77777777" w:rsidR="0054752E" w:rsidRPr="007773B2" w:rsidRDefault="0054752E" w:rsidP="0054752E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578D5B78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u w:val="single"/>
          <w:lang w:eastAsia="en-GB"/>
        </w:rPr>
      </w:pPr>
      <w:r w:rsidRPr="007773B2">
        <w:rPr>
          <w:rFonts w:asciiTheme="minorBidi" w:eastAsia="Times New Roman" w:hAnsiTheme="minorBidi" w:cstheme="minorBidi"/>
          <w:b/>
          <w:bCs/>
          <w:color w:val="000000"/>
          <w:szCs w:val="24"/>
          <w:u w:val="single"/>
          <w:lang w:eastAsia="en-GB"/>
        </w:rPr>
        <w:t>Sharing your information without consent</w:t>
      </w:r>
    </w:p>
    <w:p w14:paraId="64FAFDD5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We will normally ask you for your consent, but there are times when we may be required by law to</w:t>
      </w:r>
    </w:p>
    <w:p w14:paraId="0BE8D329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share your information without your consent, for example:</w:t>
      </w:r>
    </w:p>
    <w:p w14:paraId="7DF98C41" w14:textId="0D5755CE" w:rsidR="007773B2" w:rsidRPr="0054752E" w:rsidRDefault="007773B2" w:rsidP="0054752E">
      <w:pPr>
        <w:pStyle w:val="ListParagraph"/>
        <w:numPr>
          <w:ilvl w:val="0"/>
          <w:numId w:val="11"/>
        </w:num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54752E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where there is a serious risk of harm or abuse to you or other </w:t>
      </w:r>
      <w:proofErr w:type="gramStart"/>
      <w:r w:rsidRPr="0054752E">
        <w:rPr>
          <w:rFonts w:asciiTheme="minorBidi" w:eastAsia="Times New Roman" w:hAnsiTheme="minorBidi" w:cstheme="minorBidi"/>
          <w:color w:val="000000"/>
          <w:szCs w:val="24"/>
          <w:lang w:eastAsia="en-GB"/>
        </w:rPr>
        <w:t>people;</w:t>
      </w:r>
      <w:proofErr w:type="gramEnd"/>
    </w:p>
    <w:p w14:paraId="69869AF0" w14:textId="0163D9B6" w:rsidR="007773B2" w:rsidRPr="0054752E" w:rsidRDefault="007773B2" w:rsidP="0054752E">
      <w:pPr>
        <w:pStyle w:val="ListParagraph"/>
        <w:numPr>
          <w:ilvl w:val="0"/>
          <w:numId w:val="11"/>
        </w:num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54752E">
        <w:rPr>
          <w:rFonts w:asciiTheme="minorBidi" w:eastAsia="Times New Roman" w:hAnsiTheme="minorBidi" w:cstheme="minorBidi"/>
          <w:color w:val="000000"/>
          <w:szCs w:val="24"/>
          <w:lang w:eastAsia="en-GB"/>
        </w:rPr>
        <w:t>Safeguarding matters and investigations</w:t>
      </w:r>
    </w:p>
    <w:p w14:paraId="5E21D354" w14:textId="0C2C8B17" w:rsidR="007773B2" w:rsidRPr="0054752E" w:rsidRDefault="007773B2" w:rsidP="0054752E">
      <w:pPr>
        <w:pStyle w:val="ListParagraph"/>
        <w:numPr>
          <w:ilvl w:val="0"/>
          <w:numId w:val="11"/>
        </w:num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54752E">
        <w:rPr>
          <w:rFonts w:asciiTheme="minorBidi" w:eastAsia="Times New Roman" w:hAnsiTheme="minorBidi" w:cstheme="minorBidi"/>
          <w:color w:val="000000"/>
          <w:szCs w:val="24"/>
          <w:lang w:eastAsia="en-GB"/>
        </w:rPr>
        <w:t>where a serious crime, such as assault, is being investigated or where it could be</w:t>
      </w:r>
      <w:r w:rsidR="0054752E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proofErr w:type="gramStart"/>
      <w:r w:rsidRPr="0054752E">
        <w:rPr>
          <w:rFonts w:asciiTheme="minorBidi" w:eastAsia="Times New Roman" w:hAnsiTheme="minorBidi" w:cstheme="minorBidi"/>
          <w:color w:val="000000"/>
          <w:szCs w:val="24"/>
          <w:lang w:eastAsia="en-GB"/>
        </w:rPr>
        <w:t>prevented;</w:t>
      </w:r>
      <w:proofErr w:type="gramEnd"/>
    </w:p>
    <w:p w14:paraId="52B537B9" w14:textId="4A1E6EFB" w:rsidR="007773B2" w:rsidRPr="0054752E" w:rsidRDefault="007773B2" w:rsidP="0054752E">
      <w:pPr>
        <w:pStyle w:val="ListParagraph"/>
        <w:numPr>
          <w:ilvl w:val="0"/>
          <w:numId w:val="11"/>
        </w:num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54752E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notification of new </w:t>
      </w:r>
      <w:proofErr w:type="gramStart"/>
      <w:r w:rsidRPr="0054752E">
        <w:rPr>
          <w:rFonts w:asciiTheme="minorBidi" w:eastAsia="Times New Roman" w:hAnsiTheme="minorBidi" w:cstheme="minorBidi"/>
          <w:color w:val="000000"/>
          <w:szCs w:val="24"/>
          <w:lang w:eastAsia="en-GB"/>
        </w:rPr>
        <w:t>births;</w:t>
      </w:r>
      <w:proofErr w:type="gramEnd"/>
    </w:p>
    <w:p w14:paraId="42F9C317" w14:textId="42497841" w:rsidR="007773B2" w:rsidRPr="0054752E" w:rsidRDefault="007773B2" w:rsidP="0054752E">
      <w:pPr>
        <w:pStyle w:val="ListParagraph"/>
        <w:numPr>
          <w:ilvl w:val="0"/>
          <w:numId w:val="11"/>
        </w:num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54752E">
        <w:rPr>
          <w:rFonts w:asciiTheme="minorBidi" w:eastAsia="Times New Roman" w:hAnsiTheme="minorBidi" w:cstheme="minorBidi"/>
          <w:color w:val="000000"/>
          <w:szCs w:val="24"/>
          <w:lang w:eastAsia="en-GB"/>
        </w:rPr>
        <w:t>where we encounter infectious diseases that may endanger the safety of others, such</w:t>
      </w:r>
      <w:r w:rsidR="0054752E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54752E">
        <w:rPr>
          <w:rFonts w:asciiTheme="minorBidi" w:eastAsia="Times New Roman" w:hAnsiTheme="minorBidi" w:cstheme="minorBidi"/>
          <w:color w:val="000000"/>
          <w:szCs w:val="24"/>
          <w:lang w:eastAsia="en-GB"/>
        </w:rPr>
        <w:t>as meningitis or measles (but not HIV/AIDS</w:t>
      </w:r>
      <w:proofErr w:type="gramStart"/>
      <w:r w:rsidRPr="0054752E">
        <w:rPr>
          <w:rFonts w:asciiTheme="minorBidi" w:eastAsia="Times New Roman" w:hAnsiTheme="minorBidi" w:cstheme="minorBidi"/>
          <w:color w:val="000000"/>
          <w:szCs w:val="24"/>
          <w:lang w:eastAsia="en-GB"/>
        </w:rPr>
        <w:t>);</w:t>
      </w:r>
      <w:proofErr w:type="gramEnd"/>
    </w:p>
    <w:p w14:paraId="02BE1FFA" w14:textId="3289A67C" w:rsidR="007773B2" w:rsidRPr="0054752E" w:rsidRDefault="007773B2" w:rsidP="0054752E">
      <w:pPr>
        <w:pStyle w:val="ListParagraph"/>
        <w:numPr>
          <w:ilvl w:val="0"/>
          <w:numId w:val="11"/>
        </w:num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54752E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where a formal court order has been </w:t>
      </w:r>
      <w:proofErr w:type="gramStart"/>
      <w:r w:rsidRPr="0054752E">
        <w:rPr>
          <w:rFonts w:asciiTheme="minorBidi" w:eastAsia="Times New Roman" w:hAnsiTheme="minorBidi" w:cstheme="minorBidi"/>
          <w:color w:val="000000"/>
          <w:szCs w:val="24"/>
          <w:lang w:eastAsia="en-GB"/>
        </w:rPr>
        <w:t>issued;</w:t>
      </w:r>
      <w:proofErr w:type="gramEnd"/>
    </w:p>
    <w:p w14:paraId="13944FD7" w14:textId="59937063" w:rsidR="007773B2" w:rsidRDefault="007773B2" w:rsidP="0054752E">
      <w:pPr>
        <w:pStyle w:val="ListParagraph"/>
        <w:numPr>
          <w:ilvl w:val="0"/>
          <w:numId w:val="11"/>
        </w:num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54752E">
        <w:rPr>
          <w:rFonts w:asciiTheme="minorBidi" w:eastAsia="Times New Roman" w:hAnsiTheme="minorBidi" w:cstheme="minorBidi"/>
          <w:color w:val="000000"/>
          <w:szCs w:val="24"/>
          <w:lang w:eastAsia="en-GB"/>
        </w:rPr>
        <w:t>where there is a legal requirement, for example if you had committed a Road Traffic</w:t>
      </w:r>
      <w:r w:rsidR="0054752E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54752E">
        <w:rPr>
          <w:rFonts w:asciiTheme="minorBidi" w:eastAsia="Times New Roman" w:hAnsiTheme="minorBidi" w:cstheme="minorBidi"/>
          <w:color w:val="000000"/>
          <w:szCs w:val="24"/>
          <w:lang w:eastAsia="en-GB"/>
        </w:rPr>
        <w:t>Offence.</w:t>
      </w:r>
    </w:p>
    <w:p w14:paraId="4DAA3EE3" w14:textId="77777777" w:rsidR="0054752E" w:rsidRDefault="0054752E" w:rsidP="0054752E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78404F32" w14:textId="77777777" w:rsidR="0054752E" w:rsidRPr="0054752E" w:rsidRDefault="0054752E" w:rsidP="0054752E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3BC799DC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u w:val="single"/>
          <w:lang w:eastAsia="en-GB"/>
        </w:rPr>
      </w:pPr>
      <w:r w:rsidRPr="007773B2">
        <w:rPr>
          <w:rFonts w:asciiTheme="minorBidi" w:eastAsia="Times New Roman" w:hAnsiTheme="minorBidi" w:cstheme="minorBidi"/>
          <w:b/>
          <w:bCs/>
          <w:color w:val="000000"/>
          <w:szCs w:val="24"/>
          <w:u w:val="single"/>
          <w:lang w:eastAsia="en-GB"/>
        </w:rPr>
        <w:t>How long will we store your information?</w:t>
      </w:r>
    </w:p>
    <w:p w14:paraId="736673F2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We are required under UK law to keep your information and data for the full retention periods as</w:t>
      </w:r>
    </w:p>
    <w:p w14:paraId="55FEFFBC" w14:textId="506B27D5" w:rsidR="007773B2" w:rsidRPr="007773B2" w:rsidRDefault="007773B2" w:rsidP="0054752E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specified by the NHS Records management code of practice for health and social care and national</w:t>
      </w:r>
      <w:r w:rsidR="0054752E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archives requirements.</w:t>
      </w:r>
    </w:p>
    <w:p w14:paraId="773E94A0" w14:textId="77777777" w:rsidR="0054752E" w:rsidRDefault="0054752E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32A5B919" w14:textId="39E3E7C0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More information on records retention can be found online at</w:t>
      </w:r>
    </w:p>
    <w:p w14:paraId="1ABAB9D8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B4CB4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lastRenderedPageBreak/>
        <w:t>(</w:t>
      </w:r>
      <w:r w:rsidRPr="007773B2">
        <w:rPr>
          <w:rFonts w:asciiTheme="minorBidi" w:eastAsia="Times New Roman" w:hAnsiTheme="minorBidi" w:cstheme="minorBidi"/>
          <w:color w:val="0B4CB4"/>
          <w:szCs w:val="24"/>
          <w:lang w:eastAsia="en-GB"/>
        </w:rPr>
        <w:t>https://digital.nhs.uk/article/1202/Records-Management-Code-of-Practice-for-Health-and-Social-</w:t>
      </w:r>
    </w:p>
    <w:p w14:paraId="34C545C8" w14:textId="77777777" w:rsidR="0054752E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B4CB4"/>
          <w:szCs w:val="24"/>
          <w:lang w:eastAsia="en-GB"/>
        </w:rPr>
        <w:t>Care-2016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).</w:t>
      </w:r>
    </w:p>
    <w:p w14:paraId="62B6F06B" w14:textId="77777777" w:rsidR="0054752E" w:rsidRDefault="0054752E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62D8D5B0" w14:textId="77777777" w:rsidR="0054752E" w:rsidRDefault="0054752E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08784B12" w14:textId="1F322C43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u w:val="single"/>
          <w:lang w:eastAsia="en-GB"/>
        </w:rPr>
      </w:pPr>
      <w:r w:rsidRPr="007773B2">
        <w:rPr>
          <w:rFonts w:asciiTheme="minorBidi" w:eastAsia="Times New Roman" w:hAnsiTheme="minorBidi" w:cstheme="minorBidi"/>
          <w:b/>
          <w:bCs/>
          <w:color w:val="000000"/>
          <w:szCs w:val="24"/>
          <w:u w:val="single"/>
          <w:lang w:eastAsia="en-GB"/>
        </w:rPr>
        <w:t>How can you access, amend move the personal data that you have given to us?</w:t>
      </w:r>
    </w:p>
    <w:p w14:paraId="09E49C7A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Even if we already hold your personal data, you still have various rights in relation to it. To get in</w:t>
      </w:r>
    </w:p>
    <w:p w14:paraId="62DFDD90" w14:textId="62600E97" w:rsidR="007773B2" w:rsidRPr="007773B2" w:rsidRDefault="007773B2" w:rsidP="0054752E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touch about these, please contact us. We will seek to deal with your request without undue delay, and</w:t>
      </w:r>
      <w:r w:rsidR="0054752E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in any event in accordance with the requirements of any applicable laws. Please note that we may</w:t>
      </w:r>
      <w:r w:rsidR="0054752E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keep a record of your communications to help us resolve any issues which you raise.</w:t>
      </w:r>
    </w:p>
    <w:p w14:paraId="59B3371D" w14:textId="77777777" w:rsidR="0054752E" w:rsidRDefault="0054752E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71A2F17F" w14:textId="5D14682C" w:rsidR="007773B2" w:rsidRDefault="007773B2" w:rsidP="0054752E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Right to object: If we are using your data and you do not agree, you have the right to object. We will</w:t>
      </w:r>
      <w:r w:rsidR="0054752E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respond to your request within one month (although we may be allowed to extend this period in</w:t>
      </w:r>
      <w:r w:rsidR="0054752E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certain cases). This is NOT an absolute right sometimes we will need to process your data even if you</w:t>
      </w:r>
      <w:r w:rsidR="0054752E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object.</w:t>
      </w:r>
    </w:p>
    <w:p w14:paraId="12BEBA98" w14:textId="77777777" w:rsidR="0054752E" w:rsidRPr="007773B2" w:rsidRDefault="0054752E" w:rsidP="0054752E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559302A6" w14:textId="564F72C8" w:rsidR="007773B2" w:rsidRDefault="007773B2" w:rsidP="0054752E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Right to withdraw consent: Where we have obtained your consent to process your personal data for</w:t>
      </w:r>
      <w:r w:rsidR="0054752E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certain activities (for example for a research project, or consent to send you information about us or</w:t>
      </w:r>
      <w:r w:rsidR="0054752E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matters you may be interested in), you may withdraw your consent at any time.</w:t>
      </w:r>
    </w:p>
    <w:p w14:paraId="4F395C3D" w14:textId="77777777" w:rsidR="0054752E" w:rsidRPr="007773B2" w:rsidRDefault="0054752E" w:rsidP="0054752E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798E4048" w14:textId="73C4C974" w:rsidR="007773B2" w:rsidRPr="007773B2" w:rsidRDefault="007773B2" w:rsidP="0054752E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Right to erasure: In certain situations (for example, where we have processed your data unlawfully),</w:t>
      </w:r>
      <w:r w:rsidR="0054752E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you have the right to request us to "erase" your personal data. We will respond to your request within</w:t>
      </w:r>
      <w:r w:rsidR="0054752E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one month (although we may be allowed to extend this period in certain cases) and will only disagree</w:t>
      </w:r>
      <w:r w:rsidR="0054752E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with you if certain limited conditions apply. If we do agree to your request, we will delete your data but</w:t>
      </w:r>
      <w:r w:rsidR="0054752E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will need to keep a note of your name/ other basic details on our register of individuals who would</w:t>
      </w:r>
      <w:r w:rsidR="0054752E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prefer not to be contacted. This enables us to avoid contacting you in the future where your data are</w:t>
      </w:r>
      <w:r w:rsidR="0054752E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collected in unconnected circumstances. If you would prefer us not to do this, you are free to say so.</w:t>
      </w:r>
    </w:p>
    <w:p w14:paraId="1D1AA6C5" w14:textId="77777777" w:rsidR="0054752E" w:rsidRDefault="0054752E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2EAB9431" w14:textId="1FA5D38A" w:rsidR="007773B2" w:rsidRDefault="007773B2" w:rsidP="0054752E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Right of data portability: If you wish, you have the right to transfer your data from us to another data</w:t>
      </w:r>
      <w:r w:rsidR="0054752E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controller. We will help with this with a </w:t>
      </w:r>
      <w:proofErr w:type="gramStart"/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GP to GP</w:t>
      </w:r>
      <w:proofErr w:type="gramEnd"/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data transfer and transfer of your hard copy notes.</w:t>
      </w:r>
    </w:p>
    <w:p w14:paraId="200E1E8A" w14:textId="77777777" w:rsidR="0054752E" w:rsidRDefault="0054752E" w:rsidP="0054752E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6907A23D" w14:textId="77777777" w:rsidR="0054752E" w:rsidRPr="007773B2" w:rsidRDefault="0054752E" w:rsidP="0054752E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0760DA72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u w:val="single"/>
          <w:lang w:eastAsia="en-GB"/>
        </w:rPr>
      </w:pPr>
      <w:r w:rsidRPr="007773B2">
        <w:rPr>
          <w:rFonts w:asciiTheme="minorBidi" w:eastAsia="Times New Roman" w:hAnsiTheme="minorBidi" w:cstheme="minorBidi"/>
          <w:b/>
          <w:bCs/>
          <w:color w:val="000000"/>
          <w:szCs w:val="24"/>
          <w:u w:val="single"/>
          <w:lang w:eastAsia="en-GB"/>
        </w:rPr>
        <w:t>Primary Care Network</w:t>
      </w:r>
    </w:p>
    <w:p w14:paraId="29A8F532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The objective of primary care networks (PCNs) is for group practices together to create more</w:t>
      </w:r>
    </w:p>
    <w:p w14:paraId="33F06E33" w14:textId="327DAE50" w:rsidR="007773B2" w:rsidRDefault="007773B2" w:rsidP="0054752E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collaborative workforces which ease the pressure of GP’s, leaving them better able to focus on patient</w:t>
      </w:r>
      <w:r w:rsidR="0054752E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care.</w:t>
      </w:r>
    </w:p>
    <w:p w14:paraId="614840AB" w14:textId="77777777" w:rsidR="0054752E" w:rsidRPr="007773B2" w:rsidRDefault="0054752E" w:rsidP="0054752E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29C072A5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Primary Care Networks form a key building block of the NHS long-term plan. Bringing general</w:t>
      </w:r>
    </w:p>
    <w:p w14:paraId="1791C808" w14:textId="2EAA6AE4" w:rsidR="007773B2" w:rsidRDefault="007773B2" w:rsidP="0054752E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practices together to work at scale has been a policy priority for some years for a range of reasons,</w:t>
      </w:r>
      <w:r w:rsidR="0054752E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including improving the ability of practices to recruit and retain staff; to manage financial and estates</w:t>
      </w:r>
      <w:r w:rsidR="0054752E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pressures; to provide a wider range of services to patients and to more easily integrate with the wider</w:t>
      </w:r>
      <w:r w:rsidR="0054752E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health and care system.</w:t>
      </w:r>
    </w:p>
    <w:p w14:paraId="7DC897F9" w14:textId="77777777" w:rsidR="0054752E" w:rsidRPr="007773B2" w:rsidRDefault="0054752E" w:rsidP="0054752E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4EB3950D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All GP practices are expected to come together in geographical networks covering populations of</w:t>
      </w:r>
    </w:p>
    <w:p w14:paraId="5A69EBC3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approximately 30–50,000 patients by June 2019 if they are to take advantage of additional funding</w:t>
      </w:r>
    </w:p>
    <w:p w14:paraId="2C868217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attached to the GP contract. This size is consistent with the size of the primary care homes, which</w:t>
      </w:r>
    </w:p>
    <w:p w14:paraId="3F397590" w14:textId="77777777" w:rsid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exist in many places in the country, but much smaller than most GP Federations.</w:t>
      </w:r>
    </w:p>
    <w:p w14:paraId="77B6DF05" w14:textId="77777777" w:rsidR="0054752E" w:rsidRPr="007773B2" w:rsidRDefault="0054752E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1A5FDA8D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This means the practice may share your information with other practices within the PCN to provide</w:t>
      </w:r>
    </w:p>
    <w:p w14:paraId="6A500067" w14:textId="77777777" w:rsid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you with your care and treatment.</w:t>
      </w:r>
    </w:p>
    <w:p w14:paraId="5A9C55CF" w14:textId="77777777" w:rsidR="0054752E" w:rsidRDefault="0054752E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77E5ADCF" w14:textId="77777777" w:rsidR="0054752E" w:rsidRPr="007773B2" w:rsidRDefault="0054752E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1A2C5D91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u w:val="single"/>
          <w:lang w:eastAsia="en-GB"/>
        </w:rPr>
      </w:pPr>
      <w:r w:rsidRPr="007773B2">
        <w:rPr>
          <w:rFonts w:asciiTheme="minorBidi" w:eastAsia="Times New Roman" w:hAnsiTheme="minorBidi" w:cstheme="minorBidi"/>
          <w:b/>
          <w:bCs/>
          <w:color w:val="000000"/>
          <w:szCs w:val="24"/>
          <w:u w:val="single"/>
          <w:lang w:eastAsia="en-GB"/>
        </w:rPr>
        <w:t>Population Health Management</w:t>
      </w:r>
    </w:p>
    <w:p w14:paraId="330E379A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Population Health Management (or PHM for short) is aimed at improving the health of an entire</w:t>
      </w:r>
    </w:p>
    <w:p w14:paraId="697520D6" w14:textId="4A674145" w:rsidR="007773B2" w:rsidRDefault="007773B2" w:rsidP="0054752E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population. It is being implemented across the NHS and this Practice is taking part in a project as a</w:t>
      </w:r>
      <w:r w:rsidR="0054752E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time limited pilot across named practices in Derby and Derbyshire.</w:t>
      </w:r>
    </w:p>
    <w:p w14:paraId="682EEA98" w14:textId="77777777" w:rsidR="0054752E" w:rsidRPr="007773B2" w:rsidRDefault="0054752E" w:rsidP="0054752E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52C59BFB" w14:textId="4BF34945" w:rsidR="007773B2" w:rsidRPr="007773B2" w:rsidRDefault="007773B2" w:rsidP="0054752E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The PHM approach requires health care organisations to work together with communities and partner</w:t>
      </w:r>
      <w:r w:rsidR="0054752E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agencies, for example, GP practices, community service providers, hospitals and other health and</w:t>
      </w:r>
      <w:r w:rsidR="0054752E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social care providers. These organisations will share and combine information with each other </w:t>
      </w:r>
      <w:proofErr w:type="spellStart"/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inorder</w:t>
      </w:r>
      <w:proofErr w:type="spellEnd"/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to get a view of health and services for the population in a particular area. This information</w:t>
      </w:r>
      <w:r w:rsidR="0054752E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sharing is subject to robust security arrangements.</w:t>
      </w:r>
    </w:p>
    <w:p w14:paraId="18636571" w14:textId="77777777" w:rsidR="0054752E" w:rsidRDefault="0054752E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1EEFEA91" w14:textId="48A3DB9A" w:rsidR="007773B2" w:rsidRPr="007773B2" w:rsidRDefault="007773B2" w:rsidP="0054752E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As part of this programme, personal data about your health care will have all identifiers removed (like</w:t>
      </w:r>
      <w:r w:rsidR="0054752E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your name or NHS Number) and replaced with a code which will be linked to information about care</w:t>
      </w:r>
      <w:r w:rsidR="0054752E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received in different health care settings. If we see that an individual might benefit from some</w:t>
      </w:r>
      <w:r w:rsidR="0054752E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additional care or support, we will send the information back to your GP or hospital provider and they</w:t>
      </w:r>
      <w:r w:rsidR="0054752E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will use the code to identify you and offer you relevant services.</w:t>
      </w:r>
    </w:p>
    <w:p w14:paraId="32FE19B8" w14:textId="77777777" w:rsidR="0054752E" w:rsidRDefault="0054752E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75068B1F" w14:textId="512C7E82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As part of this programme your GP and other care providers will send the information they hold on</w:t>
      </w:r>
    </w:p>
    <w:p w14:paraId="7BCD4F21" w14:textId="6D07EE1E" w:rsidR="007773B2" w:rsidRDefault="007773B2" w:rsidP="0054752E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their systems to the North </w:t>
      </w:r>
      <w:proofErr w:type="gramStart"/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Of</w:t>
      </w:r>
      <w:proofErr w:type="gramEnd"/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England Commissioning Support Unit (NECS). NECS are part of NHS</w:t>
      </w:r>
      <w:r w:rsidR="0054752E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England. More information can be found here </w:t>
      </w:r>
      <w:hyperlink r:id="rId10" w:history="1">
        <w:r w:rsidR="0054752E" w:rsidRPr="007773B2">
          <w:rPr>
            <w:rStyle w:val="Hyperlink"/>
            <w:rFonts w:asciiTheme="minorBidi" w:eastAsia="Times New Roman" w:hAnsiTheme="minorBidi" w:cstheme="minorBidi"/>
            <w:szCs w:val="24"/>
            <w:lang w:eastAsia="en-GB"/>
          </w:rPr>
          <w:t>https://www.necsu.nhs.uk</w:t>
        </w:r>
      </w:hyperlink>
    </w:p>
    <w:p w14:paraId="09FD19F0" w14:textId="77777777" w:rsidR="0054752E" w:rsidRPr="007773B2" w:rsidRDefault="0054752E" w:rsidP="0054752E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0E61AD5C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NECS will link all the information together. Your GP and other care providers will then review this</w:t>
      </w:r>
    </w:p>
    <w:p w14:paraId="54446C60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information and make decisions about the whole population or </w:t>
      </w:r>
      <w:proofErr w:type="gramStart"/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particular patients</w:t>
      </w:r>
      <w:proofErr w:type="gramEnd"/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that might need</w:t>
      </w:r>
    </w:p>
    <w:p w14:paraId="5FFE836D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additional support. NECS work in partnership with a company called Optum to help them with this</w:t>
      </w:r>
    </w:p>
    <w:p w14:paraId="4204E3A9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work. Both NECS and Optum are legally obliged to protect your information and maintain</w:t>
      </w:r>
    </w:p>
    <w:p w14:paraId="509E95EC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confidentiality in the same way that your GP or hospital provider is. More information about Optum</w:t>
      </w:r>
    </w:p>
    <w:p w14:paraId="6EEA5C2B" w14:textId="059800F7" w:rsid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can be found here </w:t>
      </w:r>
      <w:hyperlink r:id="rId11" w:history="1">
        <w:r w:rsidR="0054752E" w:rsidRPr="007773B2">
          <w:rPr>
            <w:rStyle w:val="Hyperlink"/>
            <w:rFonts w:asciiTheme="minorBidi" w:eastAsia="Times New Roman" w:hAnsiTheme="minorBidi" w:cstheme="minorBidi"/>
            <w:szCs w:val="24"/>
            <w:lang w:eastAsia="en-GB"/>
          </w:rPr>
          <w:t>www.optum.co.uk</w:t>
        </w:r>
      </w:hyperlink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.</w:t>
      </w:r>
    </w:p>
    <w:p w14:paraId="7E6B5086" w14:textId="77777777" w:rsidR="0054752E" w:rsidRPr="007773B2" w:rsidRDefault="0054752E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2FDECADE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Health and Social Care Providers are permitted by data protection law to use personal information</w:t>
      </w:r>
    </w:p>
    <w:p w14:paraId="11197A0C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where it is ‘necessary for medical </w:t>
      </w:r>
      <w:proofErr w:type="gramStart"/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purposes’</w:t>
      </w:r>
      <w:proofErr w:type="gramEnd"/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. This includes caring for you directly as well as</w:t>
      </w:r>
    </w:p>
    <w:p w14:paraId="196BD835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management of health services more generally.</w:t>
      </w:r>
    </w:p>
    <w:p w14:paraId="26E5E33E" w14:textId="77777777" w:rsidR="0054752E" w:rsidRDefault="0054752E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5952256C" w14:textId="773427C0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The PHM project is time-limited to 22 weeks. Once the project has completed all de-</w:t>
      </w:r>
      <w:proofErr w:type="gramStart"/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identified ,</w:t>
      </w:r>
      <w:proofErr w:type="gramEnd"/>
    </w:p>
    <w:p w14:paraId="24F02604" w14:textId="58F92E76" w:rsidR="007773B2" w:rsidRDefault="007773B2" w:rsidP="0054752E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information processed by NECS / Optum will be securely destroyed. This will not affect any personal</w:t>
      </w:r>
      <w:r w:rsidR="0054752E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information held by your GP or other health or social care providers.</w:t>
      </w:r>
    </w:p>
    <w:p w14:paraId="21863D60" w14:textId="77777777" w:rsidR="0054752E" w:rsidRDefault="0054752E" w:rsidP="0054752E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6EFC73CE" w14:textId="77777777" w:rsidR="0054752E" w:rsidRPr="007773B2" w:rsidRDefault="0054752E" w:rsidP="0054752E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2BEF3AC6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u w:val="single"/>
          <w:lang w:eastAsia="en-GB"/>
        </w:rPr>
      </w:pPr>
      <w:r w:rsidRPr="007773B2">
        <w:rPr>
          <w:rFonts w:asciiTheme="minorBidi" w:eastAsia="Times New Roman" w:hAnsiTheme="minorBidi" w:cstheme="minorBidi"/>
          <w:b/>
          <w:bCs/>
          <w:color w:val="000000"/>
          <w:szCs w:val="24"/>
          <w:u w:val="single"/>
          <w:lang w:eastAsia="en-GB"/>
        </w:rPr>
        <w:t>Access to your personal information</w:t>
      </w:r>
    </w:p>
    <w:p w14:paraId="13AE972C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Data Subject Access Requests (DSAR): You have a right under the Data Protection legislation to</w:t>
      </w:r>
    </w:p>
    <w:p w14:paraId="2BEA3346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request access to view or to obtain copies of what information the surgery holds about you and to</w:t>
      </w:r>
    </w:p>
    <w:p w14:paraId="52BDD86C" w14:textId="77777777" w:rsid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have it amended should it be inaccurate. To request this, you need to do the following:</w:t>
      </w:r>
    </w:p>
    <w:p w14:paraId="4E60E8F3" w14:textId="77777777" w:rsidR="0054752E" w:rsidRPr="007773B2" w:rsidRDefault="0054752E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582498D3" w14:textId="5BD6D603" w:rsidR="007773B2" w:rsidRPr="0054752E" w:rsidRDefault="007773B2" w:rsidP="0054752E">
      <w:pPr>
        <w:pStyle w:val="ListParagraph"/>
        <w:numPr>
          <w:ilvl w:val="0"/>
          <w:numId w:val="10"/>
        </w:num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54752E">
        <w:rPr>
          <w:rFonts w:asciiTheme="minorBidi" w:eastAsia="Times New Roman" w:hAnsiTheme="minorBidi" w:cstheme="minorBidi"/>
          <w:color w:val="000000"/>
          <w:szCs w:val="24"/>
          <w:lang w:eastAsia="en-GB"/>
        </w:rPr>
        <w:t>Your request should be made to the Practice. (For information from a hospital or other Trust/</w:t>
      </w:r>
    </w:p>
    <w:p w14:paraId="0F07BE95" w14:textId="77777777" w:rsidR="007773B2" w:rsidRPr="0054752E" w:rsidRDefault="007773B2" w:rsidP="0054752E">
      <w:pPr>
        <w:pStyle w:val="ListParagraph"/>
        <w:numPr>
          <w:ilvl w:val="0"/>
          <w:numId w:val="12"/>
        </w:numPr>
        <w:ind w:left="720"/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54752E">
        <w:rPr>
          <w:rFonts w:asciiTheme="minorBidi" w:eastAsia="Times New Roman" w:hAnsiTheme="minorBidi" w:cstheme="minorBidi"/>
          <w:color w:val="000000"/>
          <w:szCs w:val="24"/>
          <w:lang w:eastAsia="en-GB"/>
        </w:rPr>
        <w:t>NHS organisation you should write direct to them.</w:t>
      </w:r>
    </w:p>
    <w:p w14:paraId="37270B22" w14:textId="62CB8D94" w:rsidR="007773B2" w:rsidRPr="0054752E" w:rsidRDefault="007773B2" w:rsidP="0054752E">
      <w:pPr>
        <w:pStyle w:val="ListParagraph"/>
        <w:numPr>
          <w:ilvl w:val="0"/>
          <w:numId w:val="10"/>
        </w:num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54752E">
        <w:rPr>
          <w:rFonts w:asciiTheme="minorBidi" w:eastAsia="Times New Roman" w:hAnsiTheme="minorBidi" w:cstheme="minorBidi"/>
          <w:color w:val="000000"/>
          <w:szCs w:val="24"/>
          <w:lang w:eastAsia="en-GB"/>
        </w:rPr>
        <w:t>There is no charge to have a copy of the information held about you</w:t>
      </w:r>
    </w:p>
    <w:p w14:paraId="6FE2E93F" w14:textId="7F9D2603" w:rsidR="007773B2" w:rsidRPr="0054752E" w:rsidRDefault="007773B2" w:rsidP="0054752E">
      <w:pPr>
        <w:pStyle w:val="ListParagraph"/>
        <w:numPr>
          <w:ilvl w:val="0"/>
          <w:numId w:val="10"/>
        </w:num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54752E">
        <w:rPr>
          <w:rFonts w:asciiTheme="minorBidi" w:eastAsia="Times New Roman" w:hAnsiTheme="minorBidi" w:cstheme="minorBidi"/>
          <w:color w:val="000000"/>
          <w:szCs w:val="24"/>
          <w:lang w:eastAsia="en-GB"/>
        </w:rPr>
        <w:t>We are required to provide you with information within one month</w:t>
      </w:r>
    </w:p>
    <w:p w14:paraId="0BD40424" w14:textId="4A3447E4" w:rsidR="007773B2" w:rsidRDefault="007773B2" w:rsidP="0054752E">
      <w:pPr>
        <w:pStyle w:val="ListParagraph"/>
        <w:numPr>
          <w:ilvl w:val="0"/>
          <w:numId w:val="10"/>
        </w:num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54752E">
        <w:rPr>
          <w:rFonts w:asciiTheme="minorBidi" w:eastAsia="Times New Roman" w:hAnsiTheme="minorBidi" w:cstheme="minorBidi"/>
          <w:color w:val="000000"/>
          <w:szCs w:val="24"/>
          <w:lang w:eastAsia="en-GB"/>
        </w:rPr>
        <w:t>You will need to give adequate information (for example full name, address, date of birth,</w:t>
      </w:r>
      <w:r w:rsidR="0054752E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54752E">
        <w:rPr>
          <w:rFonts w:asciiTheme="minorBidi" w:eastAsia="Times New Roman" w:hAnsiTheme="minorBidi" w:cstheme="minorBidi"/>
          <w:color w:val="000000"/>
          <w:szCs w:val="24"/>
          <w:lang w:eastAsia="en-GB"/>
        </w:rPr>
        <w:t>NHS number and details of your request) so that your identity can be verified, and your</w:t>
      </w:r>
      <w:r w:rsidR="0054752E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54752E">
        <w:rPr>
          <w:rFonts w:asciiTheme="minorBidi" w:eastAsia="Times New Roman" w:hAnsiTheme="minorBidi" w:cstheme="minorBidi"/>
          <w:color w:val="000000"/>
          <w:szCs w:val="24"/>
          <w:lang w:eastAsia="en-GB"/>
        </w:rPr>
        <w:t>records located information we hold about you at any time.</w:t>
      </w:r>
    </w:p>
    <w:p w14:paraId="4804FEEB" w14:textId="77777777" w:rsidR="0054752E" w:rsidRPr="0054752E" w:rsidRDefault="0054752E" w:rsidP="0054752E">
      <w:pPr>
        <w:pStyle w:val="ListParagraph"/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5FAFA188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b/>
          <w:bCs/>
          <w:color w:val="000000"/>
          <w:szCs w:val="24"/>
          <w:lang w:eastAsia="en-GB"/>
        </w:rPr>
        <w:lastRenderedPageBreak/>
        <w:t>What should you do if your personal information changes?</w:t>
      </w:r>
    </w:p>
    <w:p w14:paraId="76EBA338" w14:textId="21A51638" w:rsidR="007773B2" w:rsidRPr="007773B2" w:rsidRDefault="007773B2" w:rsidP="0054752E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You should tell us so that we can update our records please contact the Practice Manager as soon as</w:t>
      </w:r>
      <w:r w:rsidR="0054752E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any of your details change, this is especially important for changes of address or contact details (such</w:t>
      </w:r>
      <w:r w:rsidR="0054752E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as your mobile phone number), the practice will from time to time ask you to confirm that the</w:t>
      </w:r>
    </w:p>
    <w:p w14:paraId="49978566" w14:textId="77777777" w:rsidR="0054752E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information we currently hold is accurate and up-to-date.</w:t>
      </w:r>
    </w:p>
    <w:p w14:paraId="03BB316D" w14:textId="77777777" w:rsidR="0054752E" w:rsidRDefault="0054752E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48E19FD1" w14:textId="54E5820E" w:rsidR="007773B2" w:rsidRPr="007773B2" w:rsidRDefault="007773B2" w:rsidP="007773B2">
      <w:pPr>
        <w:rPr>
          <w:rFonts w:asciiTheme="minorBidi" w:eastAsia="Times New Roman" w:hAnsiTheme="minorBidi" w:cstheme="minorBidi"/>
          <w:b/>
          <w:bCs/>
          <w:color w:val="000000"/>
          <w:szCs w:val="24"/>
          <w:u w:val="single"/>
          <w:lang w:eastAsia="en-GB"/>
        </w:rPr>
      </w:pPr>
      <w:r w:rsidRPr="007773B2">
        <w:rPr>
          <w:rFonts w:asciiTheme="minorBidi" w:eastAsia="Times New Roman" w:hAnsiTheme="minorBidi" w:cstheme="minorBidi"/>
          <w:b/>
          <w:bCs/>
          <w:color w:val="000000"/>
          <w:szCs w:val="24"/>
          <w:u w:val="single"/>
          <w:lang w:eastAsia="en-GB"/>
        </w:rPr>
        <w:t>Online Access</w:t>
      </w:r>
    </w:p>
    <w:p w14:paraId="12BCF42A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You may ask us if you wish to have online access to your medical record. However, there will be</w:t>
      </w:r>
    </w:p>
    <w:p w14:paraId="047C80E5" w14:textId="72499D65" w:rsidR="007773B2" w:rsidRDefault="007773B2" w:rsidP="0054752E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certain protocols that we </w:t>
      </w:r>
      <w:proofErr w:type="gramStart"/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have to</w:t>
      </w:r>
      <w:proofErr w:type="gramEnd"/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follow </w:t>
      </w:r>
      <w:proofErr w:type="gramStart"/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in order to</w:t>
      </w:r>
      <w:proofErr w:type="gramEnd"/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give you online access, including written consent</w:t>
      </w:r>
      <w:r w:rsidR="0054752E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and production of documents that prove your identity.</w:t>
      </w:r>
    </w:p>
    <w:p w14:paraId="5509D153" w14:textId="77777777" w:rsidR="0054752E" w:rsidRPr="007773B2" w:rsidRDefault="0054752E" w:rsidP="0054752E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3769941A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Please note that when we give you online access, the responsibility is yours to make sure that you</w:t>
      </w:r>
    </w:p>
    <w:p w14:paraId="68638B26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keep your information safe and secure if you do not wish any third party to gain access.</w:t>
      </w:r>
    </w:p>
    <w:p w14:paraId="299904A9" w14:textId="77777777" w:rsidR="0054752E" w:rsidRDefault="0054752E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4DDE2B9D" w14:textId="74B046CC" w:rsidR="007773B2" w:rsidRPr="007773B2" w:rsidRDefault="007773B2" w:rsidP="007773B2">
      <w:pPr>
        <w:rPr>
          <w:rFonts w:asciiTheme="minorBidi" w:eastAsia="Times New Roman" w:hAnsiTheme="minorBidi" w:cstheme="minorBidi"/>
          <w:b/>
          <w:bCs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b/>
          <w:bCs/>
          <w:color w:val="000000"/>
          <w:szCs w:val="24"/>
          <w:lang w:eastAsia="en-GB"/>
        </w:rPr>
        <w:t>Third parties mentioned on your medical record</w:t>
      </w:r>
    </w:p>
    <w:p w14:paraId="14A5FA99" w14:textId="4B7333EF" w:rsidR="007773B2" w:rsidRDefault="007773B2" w:rsidP="0054752E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Sometimes we record information about third parties mentioned by you to us during any consultation</w:t>
      </w:r>
      <w:r w:rsidR="0054752E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or contained in letters we receive from other organisations. We are under an obligation to make sure</w:t>
      </w:r>
      <w:r w:rsidR="0054752E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we also protect that third party’s rights as an individual and to ensure that references to them which</w:t>
      </w:r>
      <w:r w:rsidR="0054752E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may breach their rights to confidentiality, are removed before we send any information to any other</w:t>
      </w:r>
      <w:r w:rsidR="0054752E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party including yourself.</w:t>
      </w:r>
    </w:p>
    <w:p w14:paraId="0CAE527C" w14:textId="77777777" w:rsidR="0054752E" w:rsidRDefault="0054752E" w:rsidP="0054752E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6FDB6D3F" w14:textId="77777777" w:rsidR="0054752E" w:rsidRPr="007773B2" w:rsidRDefault="0054752E" w:rsidP="0054752E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3E8B71D2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u w:val="single"/>
          <w:lang w:eastAsia="en-GB"/>
        </w:rPr>
      </w:pPr>
      <w:r w:rsidRPr="007773B2">
        <w:rPr>
          <w:rFonts w:asciiTheme="minorBidi" w:eastAsia="Times New Roman" w:hAnsiTheme="minorBidi" w:cstheme="minorBidi"/>
          <w:b/>
          <w:bCs/>
          <w:color w:val="000000"/>
          <w:szCs w:val="24"/>
          <w:u w:val="single"/>
          <w:lang w:eastAsia="en-GB"/>
        </w:rPr>
        <w:t>Our website</w:t>
      </w:r>
    </w:p>
    <w:p w14:paraId="13BD777C" w14:textId="752B32B4" w:rsidR="007773B2" w:rsidRPr="007773B2" w:rsidRDefault="007773B2" w:rsidP="0054752E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The only website this Privacy Notice applies to is the Surgery’s website. If you use a link to any other</w:t>
      </w:r>
      <w:r w:rsidR="0054752E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website from the Surgery’s </w:t>
      </w:r>
      <w:proofErr w:type="gramStart"/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website</w:t>
      </w:r>
      <w:proofErr w:type="gramEnd"/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then you will need to read their respective Privacy Notice. We</w:t>
      </w:r>
      <w:r w:rsidR="0054752E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take no responsibility (legal or otherwise) for the content of other websites.</w:t>
      </w:r>
    </w:p>
    <w:p w14:paraId="0ABBDBAC" w14:textId="47B178DE" w:rsidR="0054752E" w:rsidRDefault="007773B2" w:rsidP="0054752E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The Surgery’s website uses cookies. For more information on which </w:t>
      </w:r>
      <w:proofErr w:type="gramStart"/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cookies</w:t>
      </w:r>
      <w:proofErr w:type="gramEnd"/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we use and how we use</w:t>
      </w:r>
      <w:r w:rsidR="0054752E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them, please see our Cookies Policy.</w:t>
      </w:r>
      <w:r w:rsidR="0054752E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</w:p>
    <w:p w14:paraId="33FE9822" w14:textId="77777777" w:rsidR="0054752E" w:rsidRDefault="0054752E" w:rsidP="0054752E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0D435FCA" w14:textId="77777777" w:rsidR="0054752E" w:rsidRDefault="0054752E" w:rsidP="0054752E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64327DD8" w14:textId="63E71ADE" w:rsidR="007773B2" w:rsidRPr="007773B2" w:rsidRDefault="007773B2" w:rsidP="0054752E">
      <w:pPr>
        <w:rPr>
          <w:rFonts w:asciiTheme="minorBidi" w:eastAsia="Times New Roman" w:hAnsiTheme="minorBidi" w:cstheme="minorBidi"/>
          <w:color w:val="000000"/>
          <w:szCs w:val="24"/>
          <w:u w:val="single"/>
          <w:lang w:eastAsia="en-GB"/>
        </w:rPr>
      </w:pPr>
      <w:r w:rsidRPr="007773B2">
        <w:rPr>
          <w:rFonts w:asciiTheme="minorBidi" w:eastAsia="Times New Roman" w:hAnsiTheme="minorBidi" w:cstheme="minorBidi"/>
          <w:b/>
          <w:bCs/>
          <w:color w:val="000000"/>
          <w:szCs w:val="24"/>
          <w:u w:val="single"/>
          <w:lang w:eastAsia="en-GB"/>
        </w:rPr>
        <w:t>Telephone system</w:t>
      </w:r>
    </w:p>
    <w:p w14:paraId="6E48939E" w14:textId="6F886992" w:rsidR="007773B2" w:rsidRDefault="007773B2" w:rsidP="0054752E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Our telephone system records all telephone calls. Recordings are retained for up to three </w:t>
      </w:r>
      <w:proofErr w:type="gramStart"/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years, and</w:t>
      </w:r>
      <w:proofErr w:type="gramEnd"/>
      <w:r w:rsidR="0054752E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are used periodically for the purposes of seeking clarification where there is a dispute as to what was</w:t>
      </w:r>
      <w:r w:rsidR="0054752E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said and for staff training</w:t>
      </w:r>
      <w:r w:rsidR="0054752E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.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Access to these recordings is restricted to named senior staff.</w:t>
      </w:r>
    </w:p>
    <w:p w14:paraId="3F3DE9DD" w14:textId="77777777" w:rsidR="0054752E" w:rsidRDefault="0054752E" w:rsidP="0054752E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7DCEAD7B" w14:textId="77777777" w:rsidR="0054752E" w:rsidRPr="007773B2" w:rsidRDefault="0054752E" w:rsidP="0054752E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7153FCEC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u w:val="single"/>
          <w:lang w:eastAsia="en-GB"/>
        </w:rPr>
      </w:pPr>
      <w:r w:rsidRPr="007773B2">
        <w:rPr>
          <w:rFonts w:asciiTheme="minorBidi" w:eastAsia="Times New Roman" w:hAnsiTheme="minorBidi" w:cstheme="minorBidi"/>
          <w:b/>
          <w:bCs/>
          <w:color w:val="000000"/>
          <w:szCs w:val="24"/>
          <w:u w:val="single"/>
          <w:lang w:eastAsia="en-GB"/>
        </w:rPr>
        <w:t>Objections / Complaints</w:t>
      </w:r>
    </w:p>
    <w:p w14:paraId="0D8BF7EB" w14:textId="04124C29" w:rsidR="007773B2" w:rsidRPr="007773B2" w:rsidRDefault="007773B2" w:rsidP="0054752E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Should you have any concerns about how your information is managed at the GP, please contact the</w:t>
      </w:r>
      <w:r w:rsidR="0054752E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GP Practice Manager or the Data Protection Officer as above. If you are still unhappy following a</w:t>
      </w:r>
      <w:r w:rsidR="0054752E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review by the GP practice, you have a right to lodge a complaint with a supervisory authority: You</w:t>
      </w:r>
      <w:r w:rsidR="0054752E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have a right to complain to the UK supervisory Authority as below.</w:t>
      </w:r>
    </w:p>
    <w:p w14:paraId="27DE96C5" w14:textId="77777777" w:rsidR="0054752E" w:rsidRDefault="0054752E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4DB2B0B6" w14:textId="4D008441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Information Commissioner:</w:t>
      </w:r>
    </w:p>
    <w:p w14:paraId="5B3214C0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Wycliffe house</w:t>
      </w:r>
    </w:p>
    <w:p w14:paraId="2B52F367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Water Lane</w:t>
      </w:r>
    </w:p>
    <w:p w14:paraId="28506E3E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Wilmslow</w:t>
      </w:r>
    </w:p>
    <w:p w14:paraId="30A2005D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Cheshire</w:t>
      </w:r>
    </w:p>
    <w:p w14:paraId="51F4C055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SK9 5AF</w:t>
      </w:r>
    </w:p>
    <w:p w14:paraId="4B992471" w14:textId="77777777" w:rsidR="0054752E" w:rsidRDefault="0054752E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358360D6" w14:textId="214ABF49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Tel: 01625 545745</w:t>
      </w:r>
    </w:p>
    <w:p w14:paraId="0C26B10F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B4CB4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B4CB4"/>
          <w:szCs w:val="24"/>
          <w:lang w:eastAsia="en-GB"/>
        </w:rPr>
        <w:t>https://ico.org.uk/</w:t>
      </w:r>
    </w:p>
    <w:p w14:paraId="287EDD1F" w14:textId="77777777" w:rsidR="0054752E" w:rsidRDefault="0054752E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1A43B5BC" w14:textId="2CC9E3DA" w:rsidR="007773B2" w:rsidRPr="007773B2" w:rsidRDefault="007773B2" w:rsidP="0054752E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lastRenderedPageBreak/>
        <w:t>If you are happy for your data to be used for the purposes described in this privacy notice, then you</w:t>
      </w:r>
      <w:r w:rsidR="0054752E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do not need to do anything. If you have any concerns about how your data is shared, then please</w:t>
      </w:r>
      <w:r w:rsidR="0054752E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contact the Practice Data Protection Officer.</w:t>
      </w:r>
    </w:p>
    <w:p w14:paraId="329FA5B8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If you would like to know more about your rights in respect of the personal data we hold about you,</w:t>
      </w:r>
    </w:p>
    <w:p w14:paraId="3A6A5D43" w14:textId="77777777" w:rsidR="00E0005D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please contact the Data Protection Officer as below.</w:t>
      </w:r>
    </w:p>
    <w:p w14:paraId="1C31BC6C" w14:textId="77777777" w:rsidR="00E0005D" w:rsidRDefault="00E0005D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31A55511" w14:textId="1D8897BC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b/>
          <w:bCs/>
          <w:color w:val="000000"/>
          <w:szCs w:val="24"/>
          <w:lang w:eastAsia="en-GB"/>
        </w:rPr>
        <w:t>Data Protection Officer:</w:t>
      </w:r>
    </w:p>
    <w:p w14:paraId="2EBD431F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The Practice Data Protection Officer is Judith Jordan of NHS Arden GEM CSU.</w:t>
      </w:r>
    </w:p>
    <w:p w14:paraId="618B79ED" w14:textId="77777777" w:rsidR="00E0005D" w:rsidRDefault="00E0005D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</w:p>
    <w:p w14:paraId="2DC4BCDA" w14:textId="3B164CC2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Any queries regarding Data Protection issues should be addressed to:</w:t>
      </w:r>
    </w:p>
    <w:p w14:paraId="6F8DC0B3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b/>
          <w:bCs/>
          <w:color w:val="000000"/>
          <w:szCs w:val="24"/>
          <w:lang w:eastAsia="en-GB"/>
        </w:rPr>
        <w:t>Email: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 xml:space="preserve"> agcsu.dpo@nh.net</w:t>
      </w:r>
    </w:p>
    <w:p w14:paraId="2C267423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b/>
          <w:bCs/>
          <w:color w:val="000000"/>
          <w:szCs w:val="24"/>
          <w:lang w:eastAsia="en-GB"/>
        </w:rPr>
        <w:t>Postal</w:t>
      </w: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: NHS Arden and Greater East Midlands Commissioning Support Unit</w:t>
      </w:r>
    </w:p>
    <w:p w14:paraId="5A4225C6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Westgate House</w:t>
      </w:r>
    </w:p>
    <w:p w14:paraId="36B00C93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Market Street</w:t>
      </w:r>
    </w:p>
    <w:p w14:paraId="1ADF2F9B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Warwick</w:t>
      </w:r>
    </w:p>
    <w:p w14:paraId="7F321CBB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CV34 4DE</w:t>
      </w:r>
    </w:p>
    <w:p w14:paraId="04A5F678" w14:textId="77777777" w:rsidR="00E0005D" w:rsidRDefault="00E0005D" w:rsidP="007773B2">
      <w:pPr>
        <w:rPr>
          <w:rFonts w:asciiTheme="minorBidi" w:eastAsia="Times New Roman" w:hAnsiTheme="minorBidi" w:cstheme="minorBidi"/>
          <w:b/>
          <w:bCs/>
          <w:color w:val="000000"/>
          <w:szCs w:val="24"/>
          <w:lang w:eastAsia="en-GB"/>
        </w:rPr>
      </w:pPr>
    </w:p>
    <w:p w14:paraId="40852074" w14:textId="3ED175EE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u w:val="single"/>
          <w:lang w:eastAsia="en-GB"/>
        </w:rPr>
      </w:pPr>
      <w:r w:rsidRPr="007773B2">
        <w:rPr>
          <w:rFonts w:asciiTheme="minorBidi" w:eastAsia="Times New Roman" w:hAnsiTheme="minorBidi" w:cstheme="minorBidi"/>
          <w:b/>
          <w:bCs/>
          <w:color w:val="000000"/>
          <w:szCs w:val="24"/>
          <w:u w:val="single"/>
          <w:lang w:eastAsia="en-GB"/>
        </w:rPr>
        <w:t>Changes:</w:t>
      </w:r>
    </w:p>
    <w:p w14:paraId="4E3AD8FB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It is important to point out that we may amend this Privacy Notice from time to time. If you are</w:t>
      </w:r>
    </w:p>
    <w:p w14:paraId="42A30307" w14:textId="77777777" w:rsidR="007773B2" w:rsidRPr="007773B2" w:rsidRDefault="007773B2" w:rsidP="007773B2">
      <w:pPr>
        <w:rPr>
          <w:rFonts w:asciiTheme="minorBidi" w:eastAsia="Times New Roman" w:hAnsiTheme="minorBidi" w:cstheme="minorBidi"/>
          <w:color w:val="000000"/>
          <w:szCs w:val="24"/>
          <w:lang w:eastAsia="en-GB"/>
        </w:rPr>
      </w:pPr>
      <w:r w:rsidRPr="007773B2">
        <w:rPr>
          <w:rFonts w:asciiTheme="minorBidi" w:eastAsia="Times New Roman" w:hAnsiTheme="minorBidi" w:cstheme="minorBidi"/>
          <w:color w:val="000000"/>
          <w:szCs w:val="24"/>
          <w:lang w:eastAsia="en-GB"/>
        </w:rPr>
        <w:t>dissatisfied with any aspect of our Privacy Notice, please contact the Practice Data Protection Officer.</w:t>
      </w:r>
    </w:p>
    <w:p w14:paraId="5D7F0AB2" w14:textId="77777777" w:rsidR="00EB7428" w:rsidRPr="007773B2" w:rsidRDefault="00EB7428">
      <w:pPr>
        <w:rPr>
          <w:rFonts w:asciiTheme="minorBidi" w:hAnsiTheme="minorBidi" w:cstheme="minorBidi"/>
          <w:szCs w:val="24"/>
        </w:rPr>
      </w:pPr>
    </w:p>
    <w:sectPr w:rsidR="00EB7428" w:rsidRPr="007773B2" w:rsidSect="007773B2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E6259" w14:textId="77777777" w:rsidR="001C5AC5" w:rsidRDefault="001C5AC5" w:rsidP="007773B2">
      <w:r>
        <w:separator/>
      </w:r>
    </w:p>
  </w:endnote>
  <w:endnote w:type="continuationSeparator" w:id="0">
    <w:p w14:paraId="0FC32C0C" w14:textId="77777777" w:rsidR="001C5AC5" w:rsidRDefault="001C5AC5" w:rsidP="00777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Myungjo">
    <w:panose1 w:val="00000000000000000000"/>
    <w:charset w:val="81"/>
    <w:family w:val="auto"/>
    <w:pitch w:val="variable"/>
    <w:sig w:usb0="00000003" w:usb1="09060000" w:usb2="00000010" w:usb3="00000000" w:csb0="002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(Body)">
    <w:altName w:val="Calibri"/>
    <w:panose1 w:val="020B0604020202020204"/>
    <w:charset w:val="00"/>
    <w:family w:val="roman"/>
    <w:pitch w:val="default"/>
  </w:font>
  <w:font w:name="Castellar">
    <w:panose1 w:val="020A0402060406010301"/>
    <w:charset w:val="4D"/>
    <w:family w:val="roman"/>
    <w:pitch w:val="variable"/>
    <w:sig w:usb0="00000003" w:usb1="00000000" w:usb2="00000000" w:usb3="00000000" w:csb0="00000001" w:csb1="00000000"/>
  </w:font>
  <w:font w:name="Bodoni 72 Oldstyle Book">
    <w:altName w:val="BODONI 72 OLDSTYLE BOOK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985B2" w14:textId="77777777" w:rsidR="001C5AC5" w:rsidRDefault="001C5AC5" w:rsidP="007773B2">
      <w:r>
        <w:separator/>
      </w:r>
    </w:p>
  </w:footnote>
  <w:footnote w:type="continuationSeparator" w:id="0">
    <w:p w14:paraId="24F77065" w14:textId="77777777" w:rsidR="001C5AC5" w:rsidRDefault="001C5AC5" w:rsidP="00777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79EE2" w14:textId="675AA8E0" w:rsidR="007773B2" w:rsidRDefault="007773B2" w:rsidP="007773B2">
    <w:pPr>
      <w:pStyle w:val="Header"/>
      <w:jc w:val="center"/>
      <w:rPr>
        <w:b/>
        <w:bCs/>
        <w:sz w:val="36"/>
        <w:szCs w:val="26"/>
      </w:rPr>
    </w:pPr>
    <w:r w:rsidRPr="007773B2">
      <w:rPr>
        <w:b/>
        <w:bCs/>
        <w:sz w:val="36"/>
        <w:szCs w:val="26"/>
      </w:rPr>
      <w:t>CENTRAL MEDICAL CENTRE</w:t>
    </w:r>
  </w:p>
  <w:p w14:paraId="44F2D6F7" w14:textId="77777777" w:rsidR="007773B2" w:rsidRPr="007773B2" w:rsidRDefault="007773B2" w:rsidP="007773B2">
    <w:pPr>
      <w:pStyle w:val="Header"/>
      <w:jc w:val="center"/>
      <w:rPr>
        <w:b/>
        <w:bCs/>
        <w:sz w:val="3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9666C"/>
    <w:multiLevelType w:val="hybridMultilevel"/>
    <w:tmpl w:val="363AD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92573"/>
    <w:multiLevelType w:val="hybridMultilevel"/>
    <w:tmpl w:val="E0BE8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C44FD"/>
    <w:multiLevelType w:val="hybridMultilevel"/>
    <w:tmpl w:val="25C2C6A6"/>
    <w:lvl w:ilvl="0" w:tplc="F076699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17258"/>
    <w:multiLevelType w:val="hybridMultilevel"/>
    <w:tmpl w:val="02048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9E26A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63E14"/>
    <w:multiLevelType w:val="hybridMultilevel"/>
    <w:tmpl w:val="98F0B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241F4"/>
    <w:multiLevelType w:val="hybridMultilevel"/>
    <w:tmpl w:val="49C68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72198"/>
    <w:multiLevelType w:val="hybridMultilevel"/>
    <w:tmpl w:val="06706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C6A0D"/>
    <w:multiLevelType w:val="hybridMultilevel"/>
    <w:tmpl w:val="966AC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19371B"/>
    <w:multiLevelType w:val="hybridMultilevel"/>
    <w:tmpl w:val="08D06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187584"/>
    <w:multiLevelType w:val="hybridMultilevel"/>
    <w:tmpl w:val="4DEE3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323F55"/>
    <w:multiLevelType w:val="hybridMultilevel"/>
    <w:tmpl w:val="B4C2F2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71C3F5C"/>
    <w:multiLevelType w:val="hybridMultilevel"/>
    <w:tmpl w:val="FFC60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4058332">
    <w:abstractNumId w:val="0"/>
  </w:num>
  <w:num w:numId="2" w16cid:durableId="1451240166">
    <w:abstractNumId w:val="2"/>
  </w:num>
  <w:num w:numId="3" w16cid:durableId="1127503890">
    <w:abstractNumId w:val="9"/>
  </w:num>
  <w:num w:numId="4" w16cid:durableId="988829756">
    <w:abstractNumId w:val="7"/>
  </w:num>
  <w:num w:numId="5" w16cid:durableId="933250546">
    <w:abstractNumId w:val="1"/>
  </w:num>
  <w:num w:numId="6" w16cid:durableId="398136764">
    <w:abstractNumId w:val="11"/>
  </w:num>
  <w:num w:numId="7" w16cid:durableId="1268344743">
    <w:abstractNumId w:val="4"/>
  </w:num>
  <w:num w:numId="8" w16cid:durableId="1739859389">
    <w:abstractNumId w:val="8"/>
  </w:num>
  <w:num w:numId="9" w16cid:durableId="698824241">
    <w:abstractNumId w:val="6"/>
  </w:num>
  <w:num w:numId="10" w16cid:durableId="492568949">
    <w:abstractNumId w:val="3"/>
  </w:num>
  <w:num w:numId="11" w16cid:durableId="636959164">
    <w:abstractNumId w:val="5"/>
  </w:num>
  <w:num w:numId="12" w16cid:durableId="13265198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3B2"/>
    <w:rsid w:val="0014755C"/>
    <w:rsid w:val="001A6E4B"/>
    <w:rsid w:val="001C3900"/>
    <w:rsid w:val="001C5AC5"/>
    <w:rsid w:val="00300AA4"/>
    <w:rsid w:val="003F38DD"/>
    <w:rsid w:val="00456030"/>
    <w:rsid w:val="0054752E"/>
    <w:rsid w:val="0066516B"/>
    <w:rsid w:val="00744023"/>
    <w:rsid w:val="007773B2"/>
    <w:rsid w:val="007873C9"/>
    <w:rsid w:val="00895BA3"/>
    <w:rsid w:val="008C322E"/>
    <w:rsid w:val="00A90DBE"/>
    <w:rsid w:val="00B708F5"/>
    <w:rsid w:val="00BD3995"/>
    <w:rsid w:val="00D73E31"/>
    <w:rsid w:val="00E0005D"/>
    <w:rsid w:val="00EB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DC7B4"/>
  <w15:chartTrackingRefBased/>
  <w15:docId w15:val="{D6DFE631-E329-7F43-9E03-839AAD029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pleMyungjo" w:eastAsiaTheme="minorHAnsi" w:hAnsi="AppleMyungjo" w:cs="Calibri (Body)"/>
        <w:b/>
        <w:color w:val="000000" w:themeColor="text1"/>
        <w:kern w:val="2"/>
        <w:sz w:val="22"/>
        <w:u w:val="words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22E"/>
    <w:rPr>
      <w:rFonts w:ascii="Arial" w:hAnsi="Arial"/>
      <w:b w:val="0"/>
      <w:kern w:val="0"/>
      <w:sz w:val="24"/>
      <w:u w:val="none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6516B"/>
    <w:pPr>
      <w:keepNext/>
      <w:keepLines/>
      <w:spacing w:before="240"/>
      <w:outlineLvl w:val="0"/>
    </w:pPr>
    <w:rPr>
      <w:rFonts w:ascii="Castellar" w:eastAsiaTheme="majorEastAsia" w:hAnsi="Castellar" w:cstheme="majorBidi"/>
      <w:b/>
      <w:color w:val="2F5496" w:themeColor="accent1" w:themeShade="BF"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6516B"/>
    <w:pPr>
      <w:keepNext/>
      <w:keepLines/>
      <w:spacing w:before="40"/>
      <w:outlineLvl w:val="1"/>
    </w:pPr>
    <w:rPr>
      <w:rFonts w:ascii="Bodoni 72 Oldstyle Book" w:eastAsiaTheme="majorEastAsia" w:hAnsi="Bodoni 72 Oldstyle Book" w:cstheme="majorBidi"/>
      <w:b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73B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73B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73B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73B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73B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73B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73B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516B"/>
    <w:rPr>
      <w:rFonts w:ascii="Castellar" w:eastAsiaTheme="majorEastAsia" w:hAnsi="Castellar" w:cstheme="majorBidi"/>
      <w:b w:val="0"/>
      <w:color w:val="2F5496" w:themeColor="accent1" w:themeShade="BF"/>
      <w:sz w:val="32"/>
      <w:szCs w:val="32"/>
      <w:u w:val="single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6516B"/>
    <w:rPr>
      <w:rFonts w:ascii="Bodoni 72 Oldstyle Book" w:eastAsiaTheme="majorEastAsia" w:hAnsi="Bodoni 72 Oldstyle Book" w:cstheme="majorBidi"/>
      <w:b w:val="0"/>
      <w:color w:val="2F5496" w:themeColor="accent1" w:themeShade="BF"/>
      <w:sz w:val="26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73B2"/>
    <w:rPr>
      <w:rFonts w:asciiTheme="minorHAnsi" w:eastAsiaTheme="majorEastAsia" w:hAnsiTheme="minorHAnsi" w:cstheme="majorBidi"/>
      <w:b w:val="0"/>
      <w:color w:val="2F5496" w:themeColor="accent1" w:themeShade="BF"/>
      <w:kern w:val="0"/>
      <w:sz w:val="28"/>
      <w:szCs w:val="28"/>
      <w:u w:val="none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73B2"/>
    <w:rPr>
      <w:rFonts w:asciiTheme="minorHAnsi" w:eastAsiaTheme="majorEastAsia" w:hAnsiTheme="minorHAnsi" w:cstheme="majorBidi"/>
      <w:b w:val="0"/>
      <w:i/>
      <w:iCs/>
      <w:color w:val="2F5496" w:themeColor="accent1" w:themeShade="BF"/>
      <w:kern w:val="0"/>
      <w:sz w:val="24"/>
      <w:u w:val="none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73B2"/>
    <w:rPr>
      <w:rFonts w:asciiTheme="minorHAnsi" w:eastAsiaTheme="majorEastAsia" w:hAnsiTheme="minorHAnsi" w:cstheme="majorBidi"/>
      <w:b w:val="0"/>
      <w:color w:val="2F5496" w:themeColor="accent1" w:themeShade="BF"/>
      <w:kern w:val="0"/>
      <w:sz w:val="24"/>
      <w:u w:val="none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73B2"/>
    <w:rPr>
      <w:rFonts w:asciiTheme="minorHAnsi" w:eastAsiaTheme="majorEastAsia" w:hAnsiTheme="minorHAnsi" w:cstheme="majorBidi"/>
      <w:b w:val="0"/>
      <w:i/>
      <w:iCs/>
      <w:color w:val="595959" w:themeColor="text1" w:themeTint="A6"/>
      <w:kern w:val="0"/>
      <w:sz w:val="24"/>
      <w:u w:val="none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73B2"/>
    <w:rPr>
      <w:rFonts w:asciiTheme="minorHAnsi" w:eastAsiaTheme="majorEastAsia" w:hAnsiTheme="minorHAnsi" w:cstheme="majorBidi"/>
      <w:b w:val="0"/>
      <w:color w:val="595959" w:themeColor="text1" w:themeTint="A6"/>
      <w:kern w:val="0"/>
      <w:sz w:val="24"/>
      <w:u w:val="none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73B2"/>
    <w:rPr>
      <w:rFonts w:asciiTheme="minorHAnsi" w:eastAsiaTheme="majorEastAsia" w:hAnsiTheme="minorHAnsi" w:cstheme="majorBidi"/>
      <w:b w:val="0"/>
      <w:i/>
      <w:iCs/>
      <w:color w:val="272727" w:themeColor="text1" w:themeTint="D8"/>
      <w:kern w:val="0"/>
      <w:sz w:val="24"/>
      <w:u w:val="none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73B2"/>
    <w:rPr>
      <w:rFonts w:asciiTheme="minorHAnsi" w:eastAsiaTheme="majorEastAsia" w:hAnsiTheme="minorHAnsi" w:cstheme="majorBidi"/>
      <w:b w:val="0"/>
      <w:color w:val="272727" w:themeColor="text1" w:themeTint="D8"/>
      <w:kern w:val="0"/>
      <w:sz w:val="24"/>
      <w:u w:val="none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7773B2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73B2"/>
    <w:rPr>
      <w:rFonts w:asciiTheme="majorHAnsi" w:eastAsiaTheme="majorEastAsia" w:hAnsiTheme="majorHAnsi" w:cstheme="majorBidi"/>
      <w:b w:val="0"/>
      <w:color w:val="auto"/>
      <w:spacing w:val="-10"/>
      <w:kern w:val="28"/>
      <w:sz w:val="56"/>
      <w:szCs w:val="56"/>
      <w:u w:val="none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73B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73B2"/>
    <w:rPr>
      <w:rFonts w:asciiTheme="minorHAnsi" w:eastAsiaTheme="majorEastAsia" w:hAnsiTheme="minorHAnsi" w:cstheme="majorBidi"/>
      <w:b w:val="0"/>
      <w:color w:val="595959" w:themeColor="text1" w:themeTint="A6"/>
      <w:spacing w:val="15"/>
      <w:kern w:val="0"/>
      <w:sz w:val="28"/>
      <w:szCs w:val="28"/>
      <w:u w:val="none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7773B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73B2"/>
    <w:rPr>
      <w:rFonts w:ascii="Arial" w:hAnsi="Arial"/>
      <w:b w:val="0"/>
      <w:i/>
      <w:iCs/>
      <w:color w:val="404040" w:themeColor="text1" w:themeTint="BF"/>
      <w:kern w:val="0"/>
      <w:sz w:val="24"/>
      <w:u w:val="none"/>
      <w14:ligatures w14:val="none"/>
    </w:rPr>
  </w:style>
  <w:style w:type="paragraph" w:styleId="ListParagraph">
    <w:name w:val="List Paragraph"/>
    <w:basedOn w:val="Normal"/>
    <w:uiPriority w:val="34"/>
    <w:qFormat/>
    <w:rsid w:val="007773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73B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73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73B2"/>
    <w:rPr>
      <w:rFonts w:ascii="Arial" w:hAnsi="Arial"/>
      <w:b w:val="0"/>
      <w:i/>
      <w:iCs/>
      <w:color w:val="2F5496" w:themeColor="accent1" w:themeShade="BF"/>
      <w:kern w:val="0"/>
      <w:sz w:val="24"/>
      <w:u w:val="none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7773B2"/>
    <w:rPr>
      <w:b w:val="0"/>
      <w:bCs/>
      <w:smallCaps/>
      <w:color w:val="2F5496" w:themeColor="accent1" w:themeShade="BF"/>
      <w:spacing w:val="5"/>
    </w:rPr>
  </w:style>
  <w:style w:type="paragraph" w:customStyle="1" w:styleId="msonormal0">
    <w:name w:val="msonormal"/>
    <w:basedOn w:val="Normal"/>
    <w:rsid w:val="007773B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  <w:lang w:eastAsia="en-GB"/>
    </w:rPr>
  </w:style>
  <w:style w:type="paragraph" w:customStyle="1" w:styleId="p1">
    <w:name w:val="p1"/>
    <w:basedOn w:val="Normal"/>
    <w:rsid w:val="007773B2"/>
    <w:rPr>
      <w:rFonts w:eastAsia="Times New Roman" w:cs="Arial"/>
      <w:color w:val="000000"/>
      <w:szCs w:val="24"/>
      <w:lang w:eastAsia="en-GB"/>
    </w:rPr>
  </w:style>
  <w:style w:type="paragraph" w:customStyle="1" w:styleId="p2">
    <w:name w:val="p2"/>
    <w:basedOn w:val="Normal"/>
    <w:rsid w:val="007773B2"/>
    <w:rPr>
      <w:rFonts w:eastAsia="Times New Roman" w:cs="Arial"/>
      <w:color w:val="000000"/>
      <w:sz w:val="15"/>
      <w:szCs w:val="15"/>
      <w:lang w:eastAsia="en-GB"/>
    </w:rPr>
  </w:style>
  <w:style w:type="paragraph" w:customStyle="1" w:styleId="p3">
    <w:name w:val="p3"/>
    <w:basedOn w:val="Normal"/>
    <w:rsid w:val="007773B2"/>
    <w:rPr>
      <w:rFonts w:ascii="Helvetica" w:eastAsia="Times New Roman" w:hAnsi="Helvetica" w:cs="Times New Roman"/>
      <w:color w:val="000000"/>
      <w:sz w:val="17"/>
      <w:szCs w:val="17"/>
      <w:lang w:eastAsia="en-GB"/>
    </w:rPr>
  </w:style>
  <w:style w:type="paragraph" w:customStyle="1" w:styleId="p4">
    <w:name w:val="p4"/>
    <w:basedOn w:val="Normal"/>
    <w:rsid w:val="007773B2"/>
    <w:rPr>
      <w:rFonts w:ascii="Helvetica" w:eastAsia="Times New Roman" w:hAnsi="Helvetica" w:cs="Times New Roman"/>
      <w:color w:val="000000"/>
      <w:szCs w:val="24"/>
      <w:lang w:eastAsia="en-GB"/>
    </w:rPr>
  </w:style>
  <w:style w:type="paragraph" w:customStyle="1" w:styleId="p5">
    <w:name w:val="p5"/>
    <w:basedOn w:val="Normal"/>
    <w:rsid w:val="007773B2"/>
    <w:rPr>
      <w:rFonts w:eastAsia="Times New Roman" w:cs="Arial"/>
      <w:color w:val="262626"/>
      <w:sz w:val="15"/>
      <w:szCs w:val="15"/>
      <w:lang w:eastAsia="en-GB"/>
    </w:rPr>
  </w:style>
  <w:style w:type="paragraph" w:customStyle="1" w:styleId="p6">
    <w:name w:val="p6"/>
    <w:basedOn w:val="Normal"/>
    <w:rsid w:val="007773B2"/>
    <w:rPr>
      <w:rFonts w:eastAsia="Times New Roman" w:cs="Arial"/>
      <w:color w:val="0B4CB4"/>
      <w:sz w:val="15"/>
      <w:szCs w:val="15"/>
      <w:lang w:eastAsia="en-GB"/>
    </w:rPr>
  </w:style>
  <w:style w:type="paragraph" w:customStyle="1" w:styleId="p7">
    <w:name w:val="p7"/>
    <w:basedOn w:val="Normal"/>
    <w:rsid w:val="007773B2"/>
    <w:rPr>
      <w:rFonts w:eastAsia="Times New Roman" w:cs="Arial"/>
      <w:color w:val="31414D"/>
      <w:sz w:val="15"/>
      <w:szCs w:val="15"/>
      <w:lang w:eastAsia="en-GB"/>
    </w:rPr>
  </w:style>
  <w:style w:type="paragraph" w:customStyle="1" w:styleId="p8">
    <w:name w:val="p8"/>
    <w:basedOn w:val="Normal"/>
    <w:rsid w:val="007773B2"/>
    <w:rPr>
      <w:rFonts w:eastAsia="Times New Roman" w:cs="Arial"/>
      <w:color w:val="0744AD"/>
      <w:sz w:val="15"/>
      <w:szCs w:val="15"/>
      <w:lang w:eastAsia="en-GB"/>
    </w:rPr>
  </w:style>
  <w:style w:type="character" w:customStyle="1" w:styleId="s1">
    <w:name w:val="s1"/>
    <w:basedOn w:val="DefaultParagraphFont"/>
    <w:rsid w:val="007773B2"/>
    <w:rPr>
      <w:rFonts w:ascii="Helvetica" w:hAnsi="Helvetica" w:hint="default"/>
      <w:sz w:val="15"/>
      <w:szCs w:val="15"/>
    </w:rPr>
  </w:style>
  <w:style w:type="character" w:customStyle="1" w:styleId="s2">
    <w:name w:val="s2"/>
    <w:basedOn w:val="DefaultParagraphFont"/>
    <w:rsid w:val="007773B2"/>
    <w:rPr>
      <w:rFonts w:ascii="Arial" w:hAnsi="Arial" w:cs="Arial" w:hint="default"/>
      <w:sz w:val="10"/>
      <w:szCs w:val="10"/>
    </w:rPr>
  </w:style>
  <w:style w:type="character" w:customStyle="1" w:styleId="s3">
    <w:name w:val="s3"/>
    <w:basedOn w:val="DefaultParagraphFont"/>
    <w:rsid w:val="007773B2"/>
    <w:rPr>
      <w:rFonts w:ascii="Arial" w:hAnsi="Arial" w:cs="Arial" w:hint="default"/>
      <w:sz w:val="17"/>
      <w:szCs w:val="17"/>
    </w:rPr>
  </w:style>
  <w:style w:type="character" w:customStyle="1" w:styleId="s4">
    <w:name w:val="s4"/>
    <w:basedOn w:val="DefaultParagraphFont"/>
    <w:rsid w:val="007773B2"/>
    <w:rPr>
      <w:rFonts w:ascii="Helvetica" w:hAnsi="Helvetica" w:hint="default"/>
      <w:sz w:val="17"/>
      <w:szCs w:val="17"/>
    </w:rPr>
  </w:style>
  <w:style w:type="character" w:customStyle="1" w:styleId="s5">
    <w:name w:val="s5"/>
    <w:basedOn w:val="DefaultParagraphFont"/>
    <w:rsid w:val="007773B2"/>
    <w:rPr>
      <w:rFonts w:ascii="Arial" w:hAnsi="Arial" w:cs="Arial" w:hint="default"/>
      <w:sz w:val="15"/>
      <w:szCs w:val="15"/>
    </w:rPr>
  </w:style>
  <w:style w:type="character" w:customStyle="1" w:styleId="s6">
    <w:name w:val="s6"/>
    <w:basedOn w:val="DefaultParagraphFont"/>
    <w:rsid w:val="007773B2"/>
    <w:rPr>
      <w:color w:val="262626"/>
    </w:rPr>
  </w:style>
  <w:style w:type="character" w:customStyle="1" w:styleId="s7">
    <w:name w:val="s7"/>
    <w:basedOn w:val="DefaultParagraphFont"/>
    <w:rsid w:val="007773B2"/>
    <w:rPr>
      <w:rFonts w:ascii="Arial" w:hAnsi="Arial" w:cs="Arial" w:hint="default"/>
      <w:color w:val="1A1818"/>
      <w:sz w:val="27"/>
      <w:szCs w:val="27"/>
    </w:rPr>
  </w:style>
  <w:style w:type="character" w:customStyle="1" w:styleId="s8">
    <w:name w:val="s8"/>
    <w:basedOn w:val="DefaultParagraphFont"/>
    <w:rsid w:val="007773B2"/>
    <w:rPr>
      <w:color w:val="0744AD"/>
    </w:rPr>
  </w:style>
  <w:style w:type="character" w:customStyle="1" w:styleId="s9">
    <w:name w:val="s9"/>
    <w:basedOn w:val="DefaultParagraphFont"/>
    <w:rsid w:val="007773B2"/>
    <w:rPr>
      <w:color w:val="31414D"/>
    </w:rPr>
  </w:style>
  <w:style w:type="character" w:customStyle="1" w:styleId="s10">
    <w:name w:val="s10"/>
    <w:basedOn w:val="DefaultParagraphFont"/>
    <w:rsid w:val="007773B2"/>
    <w:rPr>
      <w:color w:val="000000"/>
    </w:rPr>
  </w:style>
  <w:style w:type="character" w:customStyle="1" w:styleId="s11">
    <w:name w:val="s11"/>
    <w:basedOn w:val="DefaultParagraphFont"/>
    <w:rsid w:val="007773B2"/>
    <w:rPr>
      <w:color w:val="0B4CB4"/>
    </w:rPr>
  </w:style>
  <w:style w:type="paragraph" w:styleId="Header">
    <w:name w:val="header"/>
    <w:basedOn w:val="Normal"/>
    <w:link w:val="HeaderChar"/>
    <w:uiPriority w:val="99"/>
    <w:unhideWhenUsed/>
    <w:rsid w:val="007773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73B2"/>
    <w:rPr>
      <w:rFonts w:ascii="Arial" w:hAnsi="Arial"/>
      <w:b w:val="0"/>
      <w:kern w:val="0"/>
      <w:sz w:val="24"/>
      <w:u w:val="none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773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73B2"/>
    <w:rPr>
      <w:rFonts w:ascii="Arial" w:hAnsi="Arial"/>
      <w:b w:val="0"/>
      <w:kern w:val="0"/>
      <w:sz w:val="24"/>
      <w:u w:val="none"/>
      <w14:ligatures w14:val="none"/>
    </w:rPr>
  </w:style>
  <w:style w:type="character" w:styleId="Hyperlink">
    <w:name w:val="Hyperlink"/>
    <w:basedOn w:val="DefaultParagraphFont"/>
    <w:uiPriority w:val="99"/>
    <w:unhideWhenUsed/>
    <w:rsid w:val="00895B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5B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0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prd.com/transparency-information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ptum.co.u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necsu.nhs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nquiries@nhsdigital.nhs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20</Pages>
  <Words>8031</Words>
  <Characters>45780</Characters>
  <Application>Microsoft Office Word</Application>
  <DocSecurity>0</DocSecurity>
  <Lines>381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Уания Кхан</dc:creator>
  <cp:keywords/>
  <dc:description/>
  <cp:lastModifiedBy>Уания Кхан</cp:lastModifiedBy>
  <cp:revision>1</cp:revision>
  <dcterms:created xsi:type="dcterms:W3CDTF">2025-06-16T16:33:00Z</dcterms:created>
  <dcterms:modified xsi:type="dcterms:W3CDTF">2025-06-16T17:16:00Z</dcterms:modified>
</cp:coreProperties>
</file>